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DC" w:rsidRPr="00A07AFC" w:rsidRDefault="00EC533D" w:rsidP="00CE17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FC">
        <w:rPr>
          <w:rFonts w:ascii="Times New Roman" w:hAnsi="Times New Roman" w:cs="Times New Roman"/>
          <w:b/>
          <w:sz w:val="28"/>
          <w:szCs w:val="28"/>
        </w:rPr>
        <w:t xml:space="preserve">Аналитическая записка </w:t>
      </w:r>
    </w:p>
    <w:p w:rsidR="00870653" w:rsidRPr="00A07AFC" w:rsidRDefault="00EC533D" w:rsidP="00EC53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07AFC">
        <w:rPr>
          <w:rFonts w:ascii="Times New Roman" w:hAnsi="Times New Roman" w:cs="Times New Roman"/>
          <w:b/>
          <w:sz w:val="28"/>
          <w:szCs w:val="28"/>
        </w:rPr>
        <w:t>о проведенной работе</w:t>
      </w:r>
      <w:r w:rsidR="00CE17DC" w:rsidRPr="00A07AFC">
        <w:rPr>
          <w:rFonts w:ascii="Times New Roman" w:hAnsi="Times New Roman" w:cs="Times New Roman"/>
          <w:b/>
          <w:sz w:val="28"/>
          <w:szCs w:val="28"/>
        </w:rPr>
        <w:t xml:space="preserve"> по реализации ФГОС ДО</w:t>
      </w:r>
      <w:r w:rsidRPr="00A07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7DC" w:rsidRPr="00A07AFC">
        <w:rPr>
          <w:rFonts w:ascii="Times New Roman" w:hAnsi="Times New Roman" w:cs="Times New Roman"/>
          <w:b/>
          <w:sz w:val="28"/>
          <w:szCs w:val="28"/>
        </w:rPr>
        <w:t>в 20</w:t>
      </w:r>
      <w:r w:rsidR="00B57483">
        <w:rPr>
          <w:rFonts w:ascii="Times New Roman" w:hAnsi="Times New Roman" w:cs="Times New Roman"/>
          <w:b/>
          <w:sz w:val="28"/>
          <w:szCs w:val="28"/>
        </w:rPr>
        <w:t>2</w:t>
      </w:r>
      <w:r w:rsidR="00AC7BAD">
        <w:rPr>
          <w:rFonts w:ascii="Times New Roman" w:hAnsi="Times New Roman" w:cs="Times New Roman"/>
          <w:b/>
          <w:sz w:val="28"/>
          <w:szCs w:val="28"/>
        </w:rPr>
        <w:t>1</w:t>
      </w:r>
      <w:r w:rsidR="00CE17DC" w:rsidRPr="00A07AFC">
        <w:rPr>
          <w:rFonts w:ascii="Times New Roman" w:hAnsi="Times New Roman" w:cs="Times New Roman"/>
          <w:b/>
          <w:sz w:val="28"/>
          <w:szCs w:val="28"/>
        </w:rPr>
        <w:t>-20</w:t>
      </w:r>
      <w:r w:rsidR="00A07AFC" w:rsidRPr="00A07AFC">
        <w:rPr>
          <w:rFonts w:ascii="Times New Roman" w:hAnsi="Times New Roman" w:cs="Times New Roman"/>
          <w:b/>
          <w:sz w:val="28"/>
          <w:szCs w:val="28"/>
        </w:rPr>
        <w:t>2</w:t>
      </w:r>
      <w:r w:rsidR="00AC7BAD">
        <w:rPr>
          <w:rFonts w:ascii="Times New Roman" w:hAnsi="Times New Roman" w:cs="Times New Roman"/>
          <w:b/>
          <w:sz w:val="28"/>
          <w:szCs w:val="28"/>
        </w:rPr>
        <w:t>2</w:t>
      </w:r>
      <w:r w:rsidR="00B574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7DC" w:rsidRPr="00A07AFC">
        <w:rPr>
          <w:rFonts w:ascii="Times New Roman" w:hAnsi="Times New Roman" w:cs="Times New Roman"/>
          <w:b/>
          <w:sz w:val="28"/>
          <w:szCs w:val="28"/>
        </w:rPr>
        <w:t>учебном году и перспективах на 20</w:t>
      </w:r>
      <w:r w:rsidR="00A07AFC" w:rsidRPr="00A07AFC">
        <w:rPr>
          <w:rFonts w:ascii="Times New Roman" w:hAnsi="Times New Roman" w:cs="Times New Roman"/>
          <w:b/>
          <w:sz w:val="28"/>
          <w:szCs w:val="28"/>
        </w:rPr>
        <w:t>2</w:t>
      </w:r>
      <w:r w:rsidR="00AC7BAD">
        <w:rPr>
          <w:rFonts w:ascii="Times New Roman" w:hAnsi="Times New Roman" w:cs="Times New Roman"/>
          <w:b/>
          <w:sz w:val="28"/>
          <w:szCs w:val="28"/>
        </w:rPr>
        <w:t>2</w:t>
      </w:r>
      <w:r w:rsidR="00CE17DC" w:rsidRPr="00A07AFC">
        <w:rPr>
          <w:rFonts w:ascii="Times New Roman" w:hAnsi="Times New Roman" w:cs="Times New Roman"/>
          <w:b/>
          <w:sz w:val="28"/>
          <w:szCs w:val="28"/>
        </w:rPr>
        <w:t>-20</w:t>
      </w:r>
      <w:r w:rsidR="00A07AFC" w:rsidRPr="00A07AFC">
        <w:rPr>
          <w:rFonts w:ascii="Times New Roman" w:hAnsi="Times New Roman" w:cs="Times New Roman"/>
          <w:b/>
          <w:sz w:val="28"/>
          <w:szCs w:val="28"/>
        </w:rPr>
        <w:t>2</w:t>
      </w:r>
      <w:r w:rsidR="00AC7BAD">
        <w:rPr>
          <w:rFonts w:ascii="Times New Roman" w:hAnsi="Times New Roman" w:cs="Times New Roman"/>
          <w:b/>
          <w:sz w:val="28"/>
          <w:szCs w:val="28"/>
        </w:rPr>
        <w:t>3</w:t>
      </w:r>
      <w:r w:rsidR="00CE17DC" w:rsidRPr="00A07AFC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  <w:proofErr w:type="gramEnd"/>
    </w:p>
    <w:p w:rsidR="008369F5" w:rsidRDefault="00EC533D" w:rsidP="002E51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«Детский сад №</w:t>
      </w:r>
      <w:r w:rsidR="00B574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24» </w:t>
      </w:r>
      <w:r w:rsidRPr="00CD0731">
        <w:rPr>
          <w:rFonts w:ascii="Times New Roman" w:hAnsi="Times New Roman"/>
          <w:sz w:val="28"/>
          <w:szCs w:val="28"/>
        </w:rPr>
        <w:t>является  некоммерческой организацией, осуществляющей образовательн</w:t>
      </w:r>
      <w:r>
        <w:rPr>
          <w:rFonts w:ascii="Times New Roman" w:hAnsi="Times New Roman"/>
          <w:sz w:val="28"/>
          <w:szCs w:val="28"/>
        </w:rPr>
        <w:t xml:space="preserve">ую деятельность по основной </w:t>
      </w:r>
      <w:r w:rsidRPr="00CD0731">
        <w:rPr>
          <w:rFonts w:ascii="Times New Roman" w:hAnsi="Times New Roman"/>
          <w:sz w:val="28"/>
          <w:szCs w:val="28"/>
        </w:rPr>
        <w:t xml:space="preserve">образовательной  программе дошкольного образования </w:t>
      </w:r>
      <w:r w:rsidR="00CE17DC">
        <w:rPr>
          <w:rFonts w:ascii="Times New Roman" w:hAnsi="Times New Roman"/>
          <w:sz w:val="28"/>
          <w:szCs w:val="28"/>
        </w:rPr>
        <w:t xml:space="preserve">(утверждена приказом заведующего от </w:t>
      </w:r>
      <w:r w:rsidR="00A07AFC" w:rsidRPr="00A07AFC">
        <w:rPr>
          <w:rFonts w:ascii="Times New Roman" w:hAnsi="Times New Roman"/>
          <w:sz w:val="28"/>
          <w:szCs w:val="28"/>
        </w:rPr>
        <w:t>16</w:t>
      </w:r>
      <w:r w:rsidR="00A07AFC">
        <w:rPr>
          <w:rFonts w:ascii="Times New Roman" w:hAnsi="Times New Roman"/>
          <w:sz w:val="28"/>
          <w:szCs w:val="28"/>
        </w:rPr>
        <w:t>.0</w:t>
      </w:r>
      <w:r w:rsidR="00A07AFC" w:rsidRPr="00A07AFC">
        <w:rPr>
          <w:rFonts w:ascii="Times New Roman" w:hAnsi="Times New Roman"/>
          <w:sz w:val="28"/>
          <w:szCs w:val="28"/>
        </w:rPr>
        <w:t>3</w:t>
      </w:r>
      <w:r w:rsidR="00A07AFC">
        <w:rPr>
          <w:rFonts w:ascii="Times New Roman" w:hAnsi="Times New Roman"/>
          <w:sz w:val="28"/>
          <w:szCs w:val="28"/>
        </w:rPr>
        <w:t>.20</w:t>
      </w:r>
      <w:r w:rsidR="00A07AFC" w:rsidRPr="00A07AFC">
        <w:rPr>
          <w:rFonts w:ascii="Times New Roman" w:hAnsi="Times New Roman"/>
          <w:sz w:val="28"/>
          <w:szCs w:val="28"/>
        </w:rPr>
        <w:t xml:space="preserve">20 </w:t>
      </w:r>
      <w:r w:rsidR="00CE17DC">
        <w:rPr>
          <w:rFonts w:ascii="Times New Roman" w:hAnsi="Times New Roman"/>
          <w:sz w:val="28"/>
          <w:szCs w:val="28"/>
        </w:rPr>
        <w:t>г. №</w:t>
      </w:r>
      <w:r w:rsidR="00A07AFC" w:rsidRPr="00A07AFC">
        <w:rPr>
          <w:rFonts w:ascii="Times New Roman" w:hAnsi="Times New Roman"/>
          <w:sz w:val="28"/>
          <w:szCs w:val="28"/>
        </w:rPr>
        <w:t xml:space="preserve"> </w:t>
      </w:r>
      <w:r w:rsidR="00A07AFC">
        <w:rPr>
          <w:rFonts w:ascii="Times New Roman" w:hAnsi="Times New Roman"/>
          <w:sz w:val="28"/>
          <w:szCs w:val="28"/>
        </w:rPr>
        <w:t>4</w:t>
      </w:r>
      <w:r w:rsidR="00B57483">
        <w:rPr>
          <w:rFonts w:ascii="Times New Roman" w:hAnsi="Times New Roman"/>
          <w:sz w:val="28"/>
          <w:szCs w:val="28"/>
        </w:rPr>
        <w:t>3 (изменения</w:t>
      </w:r>
      <w:r w:rsidR="00CE17DC">
        <w:rPr>
          <w:rFonts w:ascii="Times New Roman" w:hAnsi="Times New Roman"/>
          <w:sz w:val="28"/>
          <w:szCs w:val="28"/>
        </w:rPr>
        <w:t xml:space="preserve">) </w:t>
      </w:r>
      <w:r w:rsidRPr="00CD0731">
        <w:rPr>
          <w:rFonts w:ascii="Times New Roman" w:hAnsi="Times New Roman"/>
          <w:sz w:val="28"/>
          <w:szCs w:val="28"/>
        </w:rPr>
        <w:t xml:space="preserve">и адаптированной </w:t>
      </w:r>
      <w:r w:rsidR="00CE17DC">
        <w:rPr>
          <w:rFonts w:ascii="Times New Roman" w:hAnsi="Times New Roman"/>
          <w:sz w:val="28"/>
          <w:szCs w:val="28"/>
        </w:rPr>
        <w:t xml:space="preserve"> </w:t>
      </w:r>
      <w:r w:rsidRPr="00CD0731">
        <w:rPr>
          <w:rFonts w:ascii="Times New Roman" w:hAnsi="Times New Roman"/>
          <w:sz w:val="28"/>
          <w:szCs w:val="28"/>
        </w:rPr>
        <w:t xml:space="preserve">образовательной программе </w:t>
      </w:r>
      <w:r w:rsidR="00A07AFC" w:rsidRPr="00A07AFC">
        <w:rPr>
          <w:rFonts w:ascii="Times New Roman" w:hAnsi="Times New Roman"/>
          <w:sz w:val="28"/>
          <w:szCs w:val="28"/>
        </w:rPr>
        <w:t xml:space="preserve">дошкольного образования </w:t>
      </w:r>
      <w:r w:rsidRPr="00CD0731">
        <w:rPr>
          <w:rFonts w:ascii="Times New Roman" w:hAnsi="Times New Roman"/>
          <w:sz w:val="28"/>
          <w:szCs w:val="28"/>
        </w:rPr>
        <w:t xml:space="preserve">для детей с </w:t>
      </w:r>
      <w:r w:rsidR="00A07AFC">
        <w:rPr>
          <w:rFonts w:ascii="Times New Roman" w:hAnsi="Times New Roman"/>
          <w:sz w:val="28"/>
          <w:szCs w:val="28"/>
        </w:rPr>
        <w:t xml:space="preserve"> тяжелыми нарушениями речи</w:t>
      </w:r>
      <w:r w:rsidR="00CE17DC">
        <w:rPr>
          <w:rFonts w:ascii="Times New Roman" w:hAnsi="Times New Roman"/>
          <w:sz w:val="28"/>
          <w:szCs w:val="28"/>
        </w:rPr>
        <w:t xml:space="preserve"> </w:t>
      </w:r>
      <w:r w:rsidR="00A07AFC">
        <w:rPr>
          <w:rFonts w:ascii="Times New Roman" w:hAnsi="Times New Roman"/>
          <w:sz w:val="28"/>
          <w:szCs w:val="28"/>
        </w:rPr>
        <w:t>(приказ от 31.08.2019 №</w:t>
      </w:r>
      <w:r w:rsidR="00B57483">
        <w:rPr>
          <w:rFonts w:ascii="Times New Roman" w:hAnsi="Times New Roman"/>
          <w:sz w:val="28"/>
          <w:szCs w:val="28"/>
        </w:rPr>
        <w:t xml:space="preserve"> </w:t>
      </w:r>
      <w:r w:rsidR="00A07AFC">
        <w:rPr>
          <w:rFonts w:ascii="Times New Roman" w:hAnsi="Times New Roman"/>
          <w:sz w:val="28"/>
          <w:szCs w:val="28"/>
        </w:rPr>
        <w:t>198</w:t>
      </w:r>
      <w:r w:rsidR="00CE17DC">
        <w:rPr>
          <w:rFonts w:ascii="Times New Roman" w:hAnsi="Times New Roman"/>
          <w:sz w:val="28"/>
          <w:szCs w:val="28"/>
        </w:rPr>
        <w:t xml:space="preserve"> (изменения)</w:t>
      </w:r>
      <w:r w:rsidRPr="00CD0731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2E5104" w:rsidRDefault="0009074F" w:rsidP="002E5104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01.09.2021 г. в </w:t>
      </w:r>
      <w:r w:rsidRPr="00243B35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чреждении функционируют 19 групп, которые  посещают 363</w:t>
      </w:r>
      <w:r w:rsidRPr="00243B35">
        <w:rPr>
          <w:rFonts w:ascii="Times New Roman" w:hAnsi="Times New Roman" w:cs="Times New Roman"/>
          <w:bCs/>
          <w:sz w:val="28"/>
          <w:szCs w:val="28"/>
        </w:rPr>
        <w:t xml:space="preserve"> обучающихся в возрасте от 10 м</w:t>
      </w:r>
      <w:r>
        <w:rPr>
          <w:rFonts w:ascii="Times New Roman" w:hAnsi="Times New Roman" w:cs="Times New Roman"/>
          <w:bCs/>
          <w:sz w:val="28"/>
          <w:szCs w:val="28"/>
        </w:rPr>
        <w:t>есяцев до 8 лет, по данным на май 2022 года – 384 (увеличение на 21</w:t>
      </w:r>
      <w:r w:rsidRPr="00090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ребенка). Функционирует 7</w:t>
      </w:r>
      <w:r w:rsidRPr="00243B35">
        <w:rPr>
          <w:rFonts w:ascii="Times New Roman" w:hAnsi="Times New Roman" w:cs="Times New Roman"/>
          <w:bCs/>
          <w:sz w:val="28"/>
          <w:szCs w:val="28"/>
        </w:rPr>
        <w:t xml:space="preserve"> групп комби</w:t>
      </w:r>
      <w:r>
        <w:rPr>
          <w:rFonts w:ascii="Times New Roman" w:hAnsi="Times New Roman" w:cs="Times New Roman"/>
          <w:bCs/>
          <w:sz w:val="28"/>
          <w:szCs w:val="28"/>
        </w:rPr>
        <w:t>нированной  направленности  и 12</w:t>
      </w:r>
      <w:r w:rsidRPr="00243B35">
        <w:rPr>
          <w:rFonts w:ascii="Times New Roman" w:hAnsi="Times New Roman" w:cs="Times New Roman"/>
          <w:bCs/>
          <w:sz w:val="28"/>
          <w:szCs w:val="28"/>
        </w:rPr>
        <w:t xml:space="preserve"> групп </w:t>
      </w:r>
      <w:proofErr w:type="spellStart"/>
      <w:r w:rsidRPr="00243B35">
        <w:rPr>
          <w:rFonts w:ascii="Times New Roman" w:hAnsi="Times New Roman" w:cs="Times New Roman"/>
          <w:bCs/>
          <w:sz w:val="28"/>
          <w:szCs w:val="28"/>
        </w:rPr>
        <w:t>общеразвивающе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направленности, в  том числе 5</w:t>
      </w:r>
      <w:r w:rsidRPr="00243B35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E5104">
        <w:rPr>
          <w:rFonts w:ascii="Times New Roman" w:hAnsi="Times New Roman" w:cs="Times New Roman"/>
          <w:bCs/>
          <w:sz w:val="28"/>
          <w:szCs w:val="28"/>
        </w:rPr>
        <w:t xml:space="preserve">рупп для детей раннего возраста. </w:t>
      </w:r>
    </w:p>
    <w:p w:rsidR="0009074F" w:rsidRPr="00243B35" w:rsidRDefault="002E5104" w:rsidP="002E5104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Группы раннего возраста</w:t>
      </w:r>
      <w:r w:rsidR="0009074F">
        <w:rPr>
          <w:rFonts w:ascii="Times New Roman" w:hAnsi="Times New Roman" w:cs="Times New Roman"/>
          <w:bCs/>
          <w:sz w:val="28"/>
          <w:szCs w:val="28"/>
        </w:rPr>
        <w:t xml:space="preserve"> посещают</w:t>
      </w:r>
      <w:r>
        <w:rPr>
          <w:rFonts w:ascii="Times New Roman" w:hAnsi="Times New Roman" w:cs="Times New Roman"/>
          <w:bCs/>
          <w:sz w:val="28"/>
          <w:szCs w:val="28"/>
        </w:rPr>
        <w:t>: на 01.09.2021 -</w:t>
      </w:r>
      <w:r w:rsidR="0009074F">
        <w:rPr>
          <w:rFonts w:ascii="Times New Roman" w:hAnsi="Times New Roman" w:cs="Times New Roman"/>
          <w:bCs/>
          <w:sz w:val="28"/>
          <w:szCs w:val="28"/>
        </w:rPr>
        <w:t xml:space="preserve"> 82 </w:t>
      </w:r>
      <w:r w:rsidR="0009074F" w:rsidRPr="00243B35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="000907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май 2022 – 100 детей, из них </w:t>
      </w:r>
      <w:r w:rsidRPr="00243B35">
        <w:rPr>
          <w:rFonts w:ascii="Times New Roman" w:hAnsi="Times New Roman" w:cs="Times New Roman"/>
          <w:bCs/>
          <w:sz w:val="28"/>
          <w:szCs w:val="28"/>
        </w:rPr>
        <w:t>дет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243B35">
        <w:rPr>
          <w:rFonts w:ascii="Times New Roman" w:hAnsi="Times New Roman" w:cs="Times New Roman"/>
          <w:bCs/>
          <w:sz w:val="28"/>
          <w:szCs w:val="28"/>
        </w:rPr>
        <w:t>-инвалид</w:t>
      </w:r>
      <w:r>
        <w:rPr>
          <w:rFonts w:ascii="Times New Roman" w:hAnsi="Times New Roman" w:cs="Times New Roman"/>
          <w:bCs/>
          <w:sz w:val="28"/>
          <w:szCs w:val="28"/>
        </w:rPr>
        <w:t xml:space="preserve">ов </w:t>
      </w:r>
      <w:r w:rsidR="0009074F">
        <w:rPr>
          <w:rFonts w:ascii="Times New Roman" w:hAnsi="Times New Roman" w:cs="Times New Roman"/>
          <w:bCs/>
          <w:sz w:val="28"/>
          <w:szCs w:val="28"/>
        </w:rPr>
        <w:t xml:space="preserve">в возрасте </w:t>
      </w:r>
      <w:r>
        <w:rPr>
          <w:rFonts w:ascii="Times New Roman" w:hAnsi="Times New Roman" w:cs="Times New Roman"/>
          <w:bCs/>
          <w:sz w:val="28"/>
          <w:szCs w:val="28"/>
        </w:rPr>
        <w:t>от 2 мес. до 3 лет – увеличилось с 1 до 2 человек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обучающихся с ОВЗ данного возраста нет.</w:t>
      </w:r>
    </w:p>
    <w:p w:rsidR="003E138E" w:rsidRDefault="00E524C3" w:rsidP="002E51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реализации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учреждении созданы необходимые </w:t>
      </w:r>
      <w:r w:rsidRPr="006950CC">
        <w:rPr>
          <w:rFonts w:ascii="Times New Roman" w:hAnsi="Times New Roman"/>
          <w:i/>
          <w:sz w:val="28"/>
          <w:szCs w:val="28"/>
        </w:rPr>
        <w:t>психолого-педагогические условия</w:t>
      </w:r>
      <w:r>
        <w:rPr>
          <w:rFonts w:ascii="Times New Roman" w:hAnsi="Times New Roman"/>
          <w:sz w:val="28"/>
          <w:szCs w:val="28"/>
        </w:rPr>
        <w:t xml:space="preserve">, в том числе для организации коррекционной работы с детьми ОВЗ. Педагогами в образовательной деятельности используются разные формы и методы работы с детьми в соответствии с их возрастными </w:t>
      </w:r>
      <w:r w:rsidR="00A07AFC">
        <w:rPr>
          <w:rFonts w:ascii="Times New Roman" w:hAnsi="Times New Roman"/>
          <w:sz w:val="28"/>
          <w:szCs w:val="28"/>
        </w:rPr>
        <w:t>и индивидуальными особенностями</w:t>
      </w:r>
      <w:r>
        <w:rPr>
          <w:rFonts w:ascii="Times New Roman" w:hAnsi="Times New Roman"/>
          <w:sz w:val="28"/>
          <w:szCs w:val="28"/>
        </w:rPr>
        <w:t>.</w:t>
      </w:r>
      <w:r w:rsidR="003E138E">
        <w:rPr>
          <w:rFonts w:ascii="Times New Roman" w:hAnsi="Times New Roman"/>
          <w:sz w:val="28"/>
          <w:szCs w:val="28"/>
        </w:rPr>
        <w:t xml:space="preserve"> </w:t>
      </w:r>
      <w:r w:rsidR="00A07AFC">
        <w:rPr>
          <w:rFonts w:ascii="Times New Roman" w:hAnsi="Times New Roman"/>
          <w:sz w:val="28"/>
          <w:szCs w:val="28"/>
        </w:rPr>
        <w:t xml:space="preserve"> Непосредственно образовательная деятельность</w:t>
      </w:r>
      <w:r w:rsidR="003E138E">
        <w:rPr>
          <w:rFonts w:ascii="Times New Roman" w:hAnsi="Times New Roman"/>
          <w:sz w:val="28"/>
          <w:szCs w:val="28"/>
        </w:rPr>
        <w:t xml:space="preserve"> проходит в </w:t>
      </w:r>
      <w:r w:rsidR="00A07AFC">
        <w:rPr>
          <w:rFonts w:ascii="Times New Roman" w:hAnsi="Times New Roman"/>
          <w:sz w:val="28"/>
          <w:szCs w:val="28"/>
        </w:rPr>
        <w:t>игровой форме, а также в форме совместной деятельности педагогов и</w:t>
      </w:r>
      <w:r w:rsidR="00A07AFC" w:rsidRPr="00A07AFC">
        <w:rPr>
          <w:rFonts w:ascii="Times New Roman" w:hAnsi="Times New Roman"/>
          <w:sz w:val="28"/>
          <w:szCs w:val="28"/>
        </w:rPr>
        <w:t xml:space="preserve"> </w:t>
      </w:r>
      <w:r w:rsidR="00A07AFC">
        <w:rPr>
          <w:rFonts w:ascii="Times New Roman" w:hAnsi="Times New Roman"/>
          <w:sz w:val="28"/>
          <w:szCs w:val="28"/>
        </w:rPr>
        <w:t>воспитанников</w:t>
      </w:r>
      <w:r w:rsidR="003E138E">
        <w:rPr>
          <w:rFonts w:ascii="Times New Roman" w:hAnsi="Times New Roman"/>
          <w:sz w:val="28"/>
          <w:szCs w:val="28"/>
        </w:rPr>
        <w:t xml:space="preserve">, в которой </w:t>
      </w:r>
      <w:r w:rsidR="00A07AFC">
        <w:rPr>
          <w:rFonts w:ascii="Times New Roman" w:hAnsi="Times New Roman"/>
          <w:sz w:val="28"/>
          <w:szCs w:val="28"/>
        </w:rPr>
        <w:t>дети</w:t>
      </w:r>
      <w:r w:rsidR="003E138E">
        <w:rPr>
          <w:rFonts w:ascii="Times New Roman" w:hAnsi="Times New Roman"/>
          <w:sz w:val="28"/>
          <w:szCs w:val="28"/>
        </w:rPr>
        <w:t xml:space="preserve"> имеют большую степень свободы для выбора деятельности по интересам. Этому дошкольников и учит педагог: быть активным в выборе содержания своего образования, быть субъектом образования (индивидуализация дошкольного образования). </w:t>
      </w:r>
      <w:r w:rsidR="001E4195">
        <w:rPr>
          <w:rFonts w:ascii="Times New Roman" w:hAnsi="Times New Roman"/>
          <w:sz w:val="28"/>
          <w:szCs w:val="28"/>
        </w:rPr>
        <w:t xml:space="preserve">Активно используются методы, позволяющие детям научиться </w:t>
      </w:r>
      <w:proofErr w:type="gramStart"/>
      <w:r w:rsidR="001E4195">
        <w:rPr>
          <w:rFonts w:ascii="Times New Roman" w:hAnsi="Times New Roman"/>
          <w:sz w:val="28"/>
          <w:szCs w:val="28"/>
        </w:rPr>
        <w:t>самостоятельно</w:t>
      </w:r>
      <w:proofErr w:type="gramEnd"/>
      <w:r w:rsidR="001E4195">
        <w:rPr>
          <w:rFonts w:ascii="Times New Roman" w:hAnsi="Times New Roman"/>
          <w:sz w:val="28"/>
          <w:szCs w:val="28"/>
        </w:rPr>
        <w:t xml:space="preserve"> познавать мир. </w:t>
      </w:r>
      <w:r w:rsidR="003E138E">
        <w:rPr>
          <w:rFonts w:ascii="Times New Roman" w:hAnsi="Times New Roman"/>
          <w:sz w:val="28"/>
          <w:szCs w:val="28"/>
        </w:rPr>
        <w:t xml:space="preserve">Признание ребенка полноценным участником (субъектом) образовательных отношений, поддержка инициативы детей </w:t>
      </w:r>
      <w:r w:rsidR="006950CC">
        <w:rPr>
          <w:rFonts w:ascii="Times New Roman" w:hAnsi="Times New Roman"/>
          <w:sz w:val="28"/>
          <w:szCs w:val="28"/>
        </w:rPr>
        <w:t>в</w:t>
      </w:r>
      <w:r w:rsidR="00957D0A">
        <w:rPr>
          <w:rFonts w:ascii="Times New Roman" w:hAnsi="Times New Roman"/>
          <w:sz w:val="28"/>
          <w:szCs w:val="28"/>
        </w:rPr>
        <w:t xml:space="preserve"> различных видах деятельности.</w:t>
      </w:r>
    </w:p>
    <w:p w:rsidR="00CE17DC" w:rsidRDefault="00E524C3" w:rsidP="00C95BA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Большой популярностью пользуются</w:t>
      </w:r>
      <w:r w:rsidR="001E4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4195">
        <w:rPr>
          <w:rFonts w:ascii="Times New Roman" w:hAnsi="Times New Roman"/>
          <w:sz w:val="28"/>
          <w:szCs w:val="28"/>
        </w:rPr>
        <w:t>квест-игры</w:t>
      </w:r>
      <w:proofErr w:type="spellEnd"/>
      <w:r w:rsidR="001E4195">
        <w:rPr>
          <w:rFonts w:ascii="Times New Roman" w:hAnsi="Times New Roman"/>
          <w:sz w:val="28"/>
          <w:szCs w:val="28"/>
        </w:rPr>
        <w:t>,</w:t>
      </w:r>
      <w:r w:rsidR="00F2038D">
        <w:rPr>
          <w:rFonts w:ascii="Times New Roman" w:hAnsi="Times New Roman"/>
          <w:sz w:val="28"/>
          <w:szCs w:val="28"/>
        </w:rPr>
        <w:t xml:space="preserve"> развлечения, досуги, </w:t>
      </w:r>
      <w:r w:rsidR="001E4195">
        <w:rPr>
          <w:rFonts w:ascii="Times New Roman" w:hAnsi="Times New Roman"/>
          <w:sz w:val="28"/>
          <w:szCs w:val="28"/>
        </w:rPr>
        <w:t xml:space="preserve"> </w:t>
      </w:r>
      <w:r w:rsidR="00F2038D">
        <w:rPr>
          <w:rFonts w:ascii="Times New Roman" w:hAnsi="Times New Roman"/>
          <w:sz w:val="28"/>
          <w:szCs w:val="28"/>
        </w:rPr>
        <w:t xml:space="preserve">проектная деятельность (исследовательские, творческие, </w:t>
      </w:r>
      <w:proofErr w:type="spellStart"/>
      <w:r w:rsidR="00F2038D">
        <w:rPr>
          <w:rFonts w:ascii="Times New Roman" w:hAnsi="Times New Roman"/>
          <w:sz w:val="28"/>
          <w:szCs w:val="28"/>
        </w:rPr>
        <w:t>информационно-практико-ориентированные</w:t>
      </w:r>
      <w:proofErr w:type="spellEnd"/>
      <w:r w:rsidR="00F2038D">
        <w:rPr>
          <w:rFonts w:ascii="Times New Roman" w:hAnsi="Times New Roman"/>
          <w:sz w:val="28"/>
          <w:szCs w:val="28"/>
        </w:rPr>
        <w:t xml:space="preserve"> проекты), </w:t>
      </w:r>
      <w:r>
        <w:rPr>
          <w:rFonts w:ascii="Times New Roman" w:hAnsi="Times New Roman"/>
          <w:sz w:val="28"/>
          <w:szCs w:val="28"/>
        </w:rPr>
        <w:t xml:space="preserve"> </w:t>
      </w:r>
      <w:r w:rsidR="00F2038D">
        <w:rPr>
          <w:rFonts w:ascii="Times New Roman" w:hAnsi="Times New Roman"/>
          <w:sz w:val="28"/>
          <w:szCs w:val="28"/>
        </w:rPr>
        <w:t>игровые обучающие ситуации, эвристические беседы, моде</w:t>
      </w:r>
      <w:r w:rsidR="00B57483">
        <w:rPr>
          <w:rFonts w:ascii="Times New Roman" w:hAnsi="Times New Roman"/>
          <w:sz w:val="28"/>
          <w:szCs w:val="28"/>
        </w:rPr>
        <w:t>лирование, экспериментирование.</w:t>
      </w:r>
      <w:proofErr w:type="gramEnd"/>
      <w:r w:rsidR="00B57483">
        <w:rPr>
          <w:rFonts w:ascii="Times New Roman" w:hAnsi="Times New Roman"/>
          <w:sz w:val="28"/>
          <w:szCs w:val="28"/>
        </w:rPr>
        <w:t xml:space="preserve"> Педагоги стараются использовать (больше чем раньше)</w:t>
      </w:r>
      <w:r w:rsidR="00F2038D">
        <w:rPr>
          <w:rFonts w:ascii="Times New Roman" w:hAnsi="Times New Roman"/>
          <w:sz w:val="28"/>
          <w:szCs w:val="28"/>
        </w:rPr>
        <w:t xml:space="preserve"> проблемные ситуации</w:t>
      </w:r>
      <w:r w:rsidR="00B57483">
        <w:rPr>
          <w:rFonts w:ascii="Times New Roman" w:hAnsi="Times New Roman"/>
          <w:sz w:val="28"/>
          <w:szCs w:val="28"/>
        </w:rPr>
        <w:t xml:space="preserve"> в образовательной деятельности</w:t>
      </w:r>
      <w:r w:rsidR="00F2038D">
        <w:rPr>
          <w:rFonts w:ascii="Times New Roman" w:hAnsi="Times New Roman"/>
          <w:sz w:val="28"/>
          <w:szCs w:val="28"/>
        </w:rPr>
        <w:t xml:space="preserve">, </w:t>
      </w:r>
      <w:r w:rsidR="00B57483">
        <w:rPr>
          <w:rFonts w:ascii="Times New Roman" w:hAnsi="Times New Roman"/>
          <w:sz w:val="28"/>
          <w:szCs w:val="28"/>
        </w:rPr>
        <w:t>в работе со старшими дошкольниками информационные технологии и мультимедиа (игры, презентации, обучающие фильмы)</w:t>
      </w:r>
      <w:r w:rsidR="00F2038D">
        <w:rPr>
          <w:rFonts w:ascii="Times New Roman" w:hAnsi="Times New Roman"/>
          <w:sz w:val="28"/>
          <w:szCs w:val="28"/>
        </w:rPr>
        <w:t xml:space="preserve">. </w:t>
      </w:r>
      <w:r w:rsidR="001E4195">
        <w:rPr>
          <w:rFonts w:ascii="Times New Roman" w:hAnsi="Times New Roman"/>
          <w:sz w:val="28"/>
          <w:szCs w:val="28"/>
        </w:rPr>
        <w:t xml:space="preserve">Практические, игровые методы и приемы – основа образовательной деятельности.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A7F20" w:rsidRPr="006D2067" w:rsidRDefault="001A7F20" w:rsidP="00C95BA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sz w:val="28"/>
          <w:szCs w:val="28"/>
        </w:rPr>
        <w:t xml:space="preserve">      </w:t>
      </w:r>
      <w:proofErr w:type="gramStart"/>
      <w:r w:rsidR="00957D0A">
        <w:rPr>
          <w:sz w:val="28"/>
          <w:szCs w:val="28"/>
        </w:rPr>
        <w:t>Для детей с ограниченными возможностями здоровья нами создаются все необходимые условия</w:t>
      </w:r>
      <w:r>
        <w:rPr>
          <w:sz w:val="28"/>
          <w:szCs w:val="28"/>
        </w:rPr>
        <w:t xml:space="preserve"> для организации коррекционной работы (</w:t>
      </w:r>
      <w:r>
        <w:rPr>
          <w:rStyle w:val="c0"/>
          <w:color w:val="000000"/>
          <w:sz w:val="28"/>
          <w:szCs w:val="28"/>
        </w:rPr>
        <w:t xml:space="preserve">для </w:t>
      </w:r>
      <w:r>
        <w:rPr>
          <w:rStyle w:val="c0"/>
          <w:color w:val="000000"/>
          <w:sz w:val="28"/>
          <w:szCs w:val="28"/>
        </w:rPr>
        <w:lastRenderedPageBreak/>
        <w:t>диагностики и коррекции нарушений развития и социальной адаптации, условия для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условия для социального развития</w:t>
      </w:r>
      <w:proofErr w:type="gramEnd"/>
      <w:r>
        <w:rPr>
          <w:rStyle w:val="c0"/>
          <w:color w:val="000000"/>
          <w:sz w:val="28"/>
          <w:szCs w:val="28"/>
        </w:rPr>
        <w:t xml:space="preserve"> этих детей, в том числе посредством организации инклюзивного образования). Коррекционную работу с детьми с ограниченными возможностями здоровья ведут педагоги групп совместно с учителем-логопедом</w:t>
      </w:r>
      <w:r w:rsidR="007E6B6E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и педагогом-психологом.</w:t>
      </w:r>
    </w:p>
    <w:p w:rsidR="00F2038D" w:rsidRDefault="00F2038D" w:rsidP="00C95BA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Большое внимание уделяется поддержке родителей (законных представителей) в воспитании детей, охране и укреплению их здоровья, вовлечение семей непосредственно в образовательную деятельность. Кроме родительских </w:t>
      </w:r>
      <w:r w:rsidR="00454021">
        <w:rPr>
          <w:rFonts w:ascii="Times New Roman" w:hAnsi="Times New Roman"/>
          <w:sz w:val="28"/>
          <w:szCs w:val="28"/>
        </w:rPr>
        <w:t>мероприятий</w:t>
      </w:r>
      <w:r>
        <w:rPr>
          <w:rFonts w:ascii="Times New Roman" w:hAnsi="Times New Roman"/>
          <w:sz w:val="28"/>
          <w:szCs w:val="28"/>
        </w:rPr>
        <w:t xml:space="preserve">, проводимых </w:t>
      </w:r>
      <w:r w:rsidR="00454021">
        <w:rPr>
          <w:rFonts w:ascii="Times New Roman" w:hAnsi="Times New Roman"/>
          <w:sz w:val="28"/>
          <w:szCs w:val="28"/>
        </w:rPr>
        <w:t>из-за пандемии</w:t>
      </w:r>
      <w:r>
        <w:rPr>
          <w:rFonts w:ascii="Times New Roman" w:hAnsi="Times New Roman"/>
          <w:sz w:val="28"/>
          <w:szCs w:val="28"/>
        </w:rPr>
        <w:t xml:space="preserve"> в </w:t>
      </w:r>
      <w:r w:rsidR="00454021">
        <w:rPr>
          <w:rFonts w:ascii="Times New Roman" w:hAnsi="Times New Roman"/>
          <w:sz w:val="28"/>
          <w:szCs w:val="28"/>
        </w:rPr>
        <w:t>дистанционном формате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54021">
        <w:rPr>
          <w:rFonts w:ascii="Times New Roman" w:hAnsi="Times New Roman"/>
          <w:sz w:val="28"/>
          <w:szCs w:val="28"/>
        </w:rPr>
        <w:t>онлайн-челлендж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AC7BAD">
        <w:rPr>
          <w:rFonts w:ascii="Times New Roman" w:hAnsi="Times New Roman"/>
          <w:sz w:val="28"/>
          <w:szCs w:val="28"/>
        </w:rPr>
        <w:t>видеоконференции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454021">
        <w:rPr>
          <w:rFonts w:ascii="Times New Roman" w:hAnsi="Times New Roman"/>
          <w:sz w:val="28"/>
          <w:szCs w:val="28"/>
        </w:rPr>
        <w:t xml:space="preserve">видеоролики, </w:t>
      </w:r>
      <w:proofErr w:type="spellStart"/>
      <w:r w:rsidR="00AC7BAD">
        <w:rPr>
          <w:rFonts w:ascii="Times New Roman" w:hAnsi="Times New Roman"/>
          <w:sz w:val="28"/>
          <w:szCs w:val="28"/>
        </w:rPr>
        <w:t>онлайн</w:t>
      </w:r>
      <w:proofErr w:type="spellEnd"/>
      <w:r w:rsidR="00AC7BAD">
        <w:rPr>
          <w:rFonts w:ascii="Times New Roman" w:hAnsi="Times New Roman"/>
          <w:sz w:val="28"/>
          <w:szCs w:val="28"/>
        </w:rPr>
        <w:t xml:space="preserve"> </w:t>
      </w:r>
      <w:r w:rsidR="00454021">
        <w:rPr>
          <w:rFonts w:ascii="Times New Roman" w:hAnsi="Times New Roman"/>
          <w:sz w:val="28"/>
          <w:szCs w:val="28"/>
        </w:rPr>
        <w:t xml:space="preserve">мастер-класс, </w:t>
      </w:r>
      <w:proofErr w:type="spellStart"/>
      <w:r w:rsidR="00454021">
        <w:rPr>
          <w:rFonts w:ascii="Times New Roman" w:hAnsi="Times New Roman"/>
          <w:sz w:val="28"/>
          <w:szCs w:val="28"/>
        </w:rPr>
        <w:t>онлайн-чат</w:t>
      </w:r>
      <w:r w:rsidR="00AC7BAD"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6F529E">
        <w:rPr>
          <w:rFonts w:ascii="Times New Roman" w:hAnsi="Times New Roman"/>
          <w:sz w:val="28"/>
          <w:szCs w:val="28"/>
        </w:rPr>
        <w:t xml:space="preserve">, </w:t>
      </w:r>
      <w:r w:rsidR="007E6B6E">
        <w:rPr>
          <w:rFonts w:ascii="Times New Roman" w:hAnsi="Times New Roman"/>
          <w:sz w:val="28"/>
          <w:szCs w:val="28"/>
        </w:rPr>
        <w:t xml:space="preserve">проводятся </w:t>
      </w:r>
      <w:r w:rsidR="00454021">
        <w:rPr>
          <w:rFonts w:ascii="Times New Roman" w:hAnsi="Times New Roman"/>
          <w:sz w:val="28"/>
          <w:szCs w:val="28"/>
        </w:rPr>
        <w:t xml:space="preserve">индивидуальные </w:t>
      </w:r>
      <w:r w:rsidR="007E6B6E">
        <w:rPr>
          <w:rFonts w:ascii="Times New Roman" w:hAnsi="Times New Roman"/>
          <w:sz w:val="28"/>
          <w:szCs w:val="28"/>
        </w:rPr>
        <w:t>консультации, беседы, совместные детско-родительские мероприятия</w:t>
      </w:r>
      <w:r w:rsidR="00454021">
        <w:rPr>
          <w:rFonts w:ascii="Times New Roman" w:hAnsi="Times New Roman"/>
          <w:sz w:val="28"/>
          <w:szCs w:val="28"/>
        </w:rPr>
        <w:t xml:space="preserve"> только на свежем воздухе (субботники, спортивные состязания)</w:t>
      </w:r>
      <w:r w:rsidR="007E6B6E">
        <w:rPr>
          <w:rFonts w:ascii="Times New Roman" w:hAnsi="Times New Roman"/>
          <w:sz w:val="28"/>
          <w:szCs w:val="28"/>
        </w:rPr>
        <w:t>.</w:t>
      </w:r>
    </w:p>
    <w:p w:rsidR="00EE255B" w:rsidRDefault="00AC7BAD" w:rsidP="00EE2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AD">
        <w:rPr>
          <w:rFonts w:ascii="Times New Roman" w:hAnsi="Times New Roman"/>
          <w:sz w:val="28"/>
          <w:szCs w:val="28"/>
        </w:rPr>
        <w:t xml:space="preserve">В 2021 г. наш детский сад стал победителем </w:t>
      </w:r>
      <w:r w:rsidRPr="00AC7BAD">
        <w:rPr>
          <w:rFonts w:ascii="Times New Roman" w:hAnsi="Times New Roman" w:cs="Times New Roman"/>
          <w:sz w:val="28"/>
          <w:szCs w:val="28"/>
        </w:rPr>
        <w:t>КОНКУРСН</w:t>
      </w:r>
      <w:r w:rsidRPr="00AC7BAD">
        <w:rPr>
          <w:rFonts w:ascii="Times New Roman" w:hAnsi="Times New Roman"/>
          <w:sz w:val="28"/>
          <w:szCs w:val="28"/>
        </w:rPr>
        <w:t>ОГО</w:t>
      </w:r>
      <w:r w:rsidRPr="00AC7BAD">
        <w:rPr>
          <w:rFonts w:ascii="Times New Roman" w:hAnsi="Times New Roman" w:cs="Times New Roman"/>
          <w:sz w:val="28"/>
          <w:szCs w:val="28"/>
        </w:rPr>
        <w:t xml:space="preserve"> ОТБОР</w:t>
      </w:r>
      <w:r w:rsidRPr="00AC7BAD">
        <w:rPr>
          <w:rFonts w:ascii="Times New Roman" w:hAnsi="Times New Roman"/>
          <w:sz w:val="28"/>
          <w:szCs w:val="28"/>
        </w:rPr>
        <w:t>А</w:t>
      </w:r>
      <w:r w:rsidRPr="00AC7BAD">
        <w:rPr>
          <w:rFonts w:ascii="Times New Roman" w:hAnsi="Times New Roman" w:cs="Times New Roman"/>
          <w:sz w:val="28"/>
          <w:szCs w:val="28"/>
        </w:rPr>
        <w:t xml:space="preserve"> на предоставление в 2021 году из федерального бюджета грантов в форме субсидий на реализацию проектов, обеспечивающих создание инфраструктуры центров (служб) помощи родителям с детьми дошкольного возраста, в том числе от 0 до 3 лет - проект «Консультационный центр «МИР ДЕТСТВА»</w:t>
      </w:r>
      <w:r>
        <w:rPr>
          <w:rFonts w:ascii="Times New Roman" w:hAnsi="Times New Roman"/>
          <w:sz w:val="28"/>
          <w:szCs w:val="28"/>
        </w:rPr>
        <w:t>.</w:t>
      </w:r>
      <w:r w:rsidRPr="00AC7B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7BAD">
        <w:rPr>
          <w:rFonts w:ascii="Times New Roman" w:hAnsi="Times New Roman" w:cs="Times New Roman"/>
          <w:bCs/>
          <w:sz w:val="28"/>
          <w:szCs w:val="28"/>
        </w:rPr>
        <w:t>Тем самым наш детский сад заявил о своей деятельности не только в городе Березники, вошел в число 4-х ДОУ, победивших в федеральном конкурсном отборе от Пермского края.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9552B">
        <w:rPr>
          <w:rFonts w:ascii="Times New Roman" w:hAnsi="Times New Roman" w:cs="Times New Roman"/>
          <w:sz w:val="28"/>
          <w:szCs w:val="28"/>
        </w:rPr>
        <w:t>В рамках</w:t>
      </w:r>
      <w:r w:rsidRPr="00C95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552B">
        <w:rPr>
          <w:rFonts w:ascii="Times New Roman" w:hAnsi="Times New Roman" w:cs="Times New Roman"/>
          <w:bCs/>
          <w:sz w:val="28"/>
          <w:szCs w:val="28"/>
        </w:rPr>
        <w:t xml:space="preserve">деятельности центра специалистами было предоставлено 1500 консультаций для родителей: в очном формате проводилась диагностика речевого и психического развития детей, консультирование родителей по вопросам подготовки детей к школе, вопросам адаптации и развития дошкольников. В дистанционном формате специалисты центра предоставляли родителям видеоролики и мастер-классы по разным </w:t>
      </w:r>
      <w:r w:rsidRPr="00EE255B">
        <w:rPr>
          <w:rFonts w:ascii="Times New Roman" w:hAnsi="Times New Roman" w:cs="Times New Roman"/>
          <w:bCs/>
          <w:sz w:val="28"/>
          <w:szCs w:val="28"/>
        </w:rPr>
        <w:t>направлениям, памятки и консультации. Было снято 6 видеороликов о деятельности центра, которые публиковались на телевидении и в социальных сетях.</w:t>
      </w:r>
      <w:r w:rsidR="00EE255B" w:rsidRPr="00EE2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55B" w:rsidRPr="00EE255B" w:rsidRDefault="00EE255B" w:rsidP="00EE2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55B">
        <w:rPr>
          <w:rFonts w:ascii="Times New Roman" w:hAnsi="Times New Roman" w:cs="Times New Roman"/>
          <w:sz w:val="28"/>
          <w:szCs w:val="28"/>
        </w:rPr>
        <w:t xml:space="preserve">Консультационный центр обеспечен финансовыми, материальными и техническими ресурсами для его успешного функционирования в дистанционном формате: закуплено оборудование (ноутбук с возможностью выхода в Интернет, оснащенный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веб-камерой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, смартфон).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255B">
        <w:rPr>
          <w:rFonts w:ascii="Times New Roman" w:hAnsi="Times New Roman" w:cs="Times New Roman"/>
          <w:sz w:val="28"/>
          <w:szCs w:val="28"/>
        </w:rPr>
        <w:t>обственные средства учреждения использовались на оплату курсовой подготовки специалистов центра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E255B">
        <w:rPr>
          <w:rFonts w:ascii="Times New Roman" w:hAnsi="Times New Roman" w:cs="Times New Roman"/>
          <w:sz w:val="28"/>
          <w:szCs w:val="28"/>
        </w:rPr>
        <w:t xml:space="preserve"> приобретены дидактические игры,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бизиборды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>, конструкторы, канцтовары, расходные материалы и др.</w:t>
      </w:r>
    </w:p>
    <w:p w:rsidR="00513473" w:rsidRDefault="00EE255B" w:rsidP="005134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55B">
        <w:rPr>
          <w:rFonts w:ascii="Times New Roman" w:hAnsi="Times New Roman" w:cs="Times New Roman"/>
          <w:sz w:val="28"/>
          <w:szCs w:val="28"/>
        </w:rPr>
        <w:t xml:space="preserve">Дальнейшими перспективами проекта станет продолжение деятельности по функционированию Консультационного центра и его развитие, заданное проектом. Реализация проекта дала возможность специалистам центра </w:t>
      </w:r>
      <w:r w:rsidRPr="00EE255B">
        <w:rPr>
          <w:rFonts w:ascii="Times New Roman" w:hAnsi="Times New Roman" w:cs="Times New Roman"/>
          <w:sz w:val="28"/>
          <w:szCs w:val="28"/>
        </w:rPr>
        <w:lastRenderedPageBreak/>
        <w:t xml:space="preserve">воспользоваться приобретенным оборудованием, полученными результатами, рекомендациями, методическими материалами, для предоставления услуг родителям (законным представителям) в дистанционном формате: в рамках муниципального задания - бесплатно, частично на платной основе. Кроме того, создан прецедент для развития новых программ для родителей и педагогов. </w:t>
      </w:r>
    </w:p>
    <w:p w:rsidR="00F10CC5" w:rsidRDefault="00F10CC5" w:rsidP="005134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55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Развивающая предметно-пространственная среда обр</w:t>
      </w:r>
      <w:r w:rsidRPr="009612B0">
        <w:rPr>
          <w:rFonts w:ascii="Times New Roman" w:eastAsia="Times New Roman" w:hAnsi="Times New Roman"/>
          <w:color w:val="000000"/>
          <w:sz w:val="28"/>
          <w:szCs w:val="28"/>
        </w:rPr>
        <w:t>азовательного учреждения и групповых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12B0">
        <w:rPr>
          <w:rFonts w:ascii="Times New Roman" w:eastAsia="Times New Roman" w:hAnsi="Times New Roman"/>
          <w:color w:val="000000"/>
          <w:sz w:val="28"/>
          <w:szCs w:val="28"/>
        </w:rPr>
        <w:t>помещений построена в соответствии с Федеральным государственным образовательным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12B0">
        <w:rPr>
          <w:rFonts w:ascii="Times New Roman" w:eastAsia="Times New Roman" w:hAnsi="Times New Roman"/>
          <w:color w:val="000000"/>
          <w:sz w:val="28"/>
          <w:szCs w:val="28"/>
        </w:rPr>
        <w:t>стандартом дошкольного образования и соответствует действующим санитарным нормам 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54021">
        <w:rPr>
          <w:rFonts w:ascii="Times New Roman" w:eastAsia="Times New Roman" w:hAnsi="Times New Roman"/>
          <w:color w:val="000000"/>
          <w:sz w:val="28"/>
          <w:szCs w:val="28"/>
        </w:rPr>
        <w:t xml:space="preserve">правилам. Подбор, закупка игрового </w:t>
      </w:r>
      <w:r w:rsidRPr="009612B0">
        <w:rPr>
          <w:rFonts w:ascii="Times New Roman" w:eastAsia="Times New Roman" w:hAnsi="Times New Roman"/>
          <w:color w:val="000000"/>
          <w:sz w:val="28"/>
          <w:szCs w:val="28"/>
        </w:rPr>
        <w:t>оборудования</w:t>
      </w:r>
      <w:r w:rsidR="00454021">
        <w:rPr>
          <w:rFonts w:ascii="Times New Roman" w:eastAsia="Times New Roman" w:hAnsi="Times New Roman"/>
          <w:color w:val="000000"/>
          <w:sz w:val="28"/>
          <w:szCs w:val="28"/>
        </w:rPr>
        <w:t xml:space="preserve"> и игрушек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12B0">
        <w:rPr>
          <w:rFonts w:ascii="Times New Roman" w:eastAsia="Times New Roman" w:hAnsi="Times New Roman"/>
          <w:color w:val="000000"/>
          <w:sz w:val="28"/>
          <w:szCs w:val="28"/>
        </w:rPr>
        <w:t>осуществляется исходя из того, что при реализации Основной образовательной программы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12B0">
        <w:rPr>
          <w:rFonts w:ascii="Times New Roman" w:eastAsia="Times New Roman" w:hAnsi="Times New Roman"/>
          <w:color w:val="000000"/>
          <w:sz w:val="28"/>
          <w:szCs w:val="28"/>
        </w:rPr>
        <w:t>дошкольного образования основной формой работы с детьми и ведущей деятельностью для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12B0">
        <w:rPr>
          <w:rFonts w:ascii="Times New Roman" w:eastAsia="Times New Roman" w:hAnsi="Times New Roman"/>
          <w:color w:val="000000"/>
          <w:sz w:val="28"/>
          <w:szCs w:val="28"/>
        </w:rPr>
        <w:t>них является игра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13473" w:rsidRDefault="00F92820" w:rsidP="00C95B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820">
        <w:rPr>
          <w:rFonts w:ascii="Times New Roman" w:eastAsia="Times New Roman" w:hAnsi="Times New Roman" w:cs="Times New Roman"/>
          <w:sz w:val="28"/>
          <w:szCs w:val="28"/>
        </w:rPr>
        <w:t xml:space="preserve">Дошкольные группы укомплектованы дидактическими материалами, спортивным инвентарем, материалом для конструирования, музыкального развития детей, художественно литературой, игровым материалом для различных видов игр, уголки для экспериментирования, уголки уединения и др. </w:t>
      </w:r>
      <w:r w:rsidRPr="00F92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РППС в группах </w:t>
      </w:r>
      <w:r w:rsidR="00F10CC5" w:rsidRPr="00961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организована в виде </w:t>
      </w:r>
      <w:r w:rsid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10CC5" w:rsidRPr="009612B0">
        <w:rPr>
          <w:rFonts w:ascii="Times New Roman" w:eastAsia="Times New Roman" w:hAnsi="Times New Roman" w:cs="Times New Roman"/>
          <w:color w:val="000000"/>
          <w:sz w:val="28"/>
          <w:szCs w:val="28"/>
        </w:rPr>
        <w:t>азграниченных</w:t>
      </w:r>
      <w:r w:rsidR="00F10CC5" w:rsidRPr="005A3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CC5" w:rsidRPr="009612B0">
        <w:rPr>
          <w:rFonts w:ascii="Times New Roman" w:eastAsia="Times New Roman" w:hAnsi="Times New Roman" w:cs="Times New Roman"/>
          <w:color w:val="000000"/>
          <w:sz w:val="28"/>
          <w:szCs w:val="28"/>
        </w:rPr>
        <w:t>зон,</w:t>
      </w:r>
      <w:r w:rsidR="00F10CC5" w:rsidRPr="005A3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CC5" w:rsidRPr="009612B0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оснащенных</w:t>
      </w:r>
      <w:r w:rsid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достаточным</w:t>
      </w:r>
      <w:r w:rsidR="00F10CC5" w:rsidRPr="005A3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10CC5" w:rsidRPr="009612B0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количеством</w:t>
      </w:r>
      <w:r w:rsidR="00F10CC5" w:rsidRPr="005A3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CC5" w:rsidRPr="009612B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развивающего</w:t>
      </w:r>
      <w:r w:rsid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CC5" w:rsidRPr="009612B0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материала</w:t>
      </w:r>
      <w:r w:rsidR="00F10CC5" w:rsidRP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CC5" w:rsidRPr="00961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учетом </w:t>
      </w:r>
      <w:r w:rsid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возрастных возможностей детей, </w:t>
      </w:r>
      <w:proofErr w:type="spellStart"/>
      <w:r w:rsid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гендерных</w:t>
      </w:r>
      <w:proofErr w:type="spellEnd"/>
      <w:r w:rsid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склонностей, </w:t>
      </w:r>
      <w:r w:rsidR="00F10CC5" w:rsidRPr="009612B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 и конструируется таким образом, чтобы ребенок в течени</w:t>
      </w:r>
      <w:proofErr w:type="gramStart"/>
      <w:r w:rsidR="00F10CC5" w:rsidRPr="00961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CC5" w:rsidRPr="009612B0">
        <w:rPr>
          <w:rFonts w:ascii="Times New Roman" w:eastAsia="Times New Roman" w:hAnsi="Times New Roman" w:cs="Times New Roman"/>
          <w:color w:val="000000"/>
          <w:sz w:val="28"/>
          <w:szCs w:val="28"/>
        </w:rPr>
        <w:t>дня мог найти для себя увлекательное дело, занятие.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CC5" w:rsidRPr="009612B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обеспечена методическо</w:t>
      </w:r>
      <w:r w:rsid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художественной литературой. </w:t>
      </w:r>
    </w:p>
    <w:p w:rsidR="00F10CC5" w:rsidRPr="009612B0" w:rsidRDefault="00513473" w:rsidP="00BE252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0</w:t>
      </w:r>
      <w:r w:rsid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>1.0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45402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E510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на </w:t>
      </w:r>
      <w:r w:rsidR="00454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оснащение </w:t>
      </w:r>
      <w:r w:rsid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РППС </w:t>
      </w:r>
      <w:r w:rsidR="00B97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было потрачено </w:t>
      </w:r>
      <w:r w:rsidRPr="00513473">
        <w:rPr>
          <w:rFonts w:ascii="Times New Roman" w:eastAsia="Times New Roman" w:hAnsi="Times New Roman" w:cs="Times New Roman"/>
          <w:color w:val="000000"/>
          <w:sz w:val="28"/>
          <w:szCs w:val="28"/>
        </w:rPr>
        <w:t>178,5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>уб</w:t>
      </w:r>
      <w:r w:rsidR="00DD10D0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D1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состоянию на май</w:t>
      </w:r>
      <w:r w:rsidR="00DD1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D1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10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13473">
        <w:rPr>
          <w:rFonts w:ascii="Times New Roman" w:eastAsia="Times New Roman" w:hAnsi="Times New Roman" w:cs="Times New Roman"/>
          <w:color w:val="000000"/>
          <w:sz w:val="28"/>
          <w:szCs w:val="28"/>
        </w:rPr>
        <w:t>440,1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="00DD10D0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</w:t>
      </w:r>
      <w:r w:rsidR="00B97B47">
        <w:rPr>
          <w:rFonts w:ascii="Times New Roman" w:eastAsia="Times New Roman" w:hAnsi="Times New Roman" w:cs="Times New Roman"/>
          <w:color w:val="000000"/>
          <w:sz w:val="28"/>
          <w:szCs w:val="28"/>
        </w:rPr>
        <w:t>: приобретен</w:t>
      </w:r>
      <w:r w:rsidR="00DD1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7B47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диагностический комплект</w:t>
      </w:r>
      <w:r w:rsidR="002E5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работы с детьми раннего и дошкольного возраста</w:t>
      </w:r>
      <w:r w:rsidR="00B97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канцтовары, игрушки, игры, литература, дополнительное спортивное оборудование (туристические палатки). </w:t>
      </w:r>
      <w:r w:rsidR="00784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победы в муниципальном конкурсе образовательных инициатив был приобретен </w:t>
      </w:r>
      <w:r w:rsidR="00B97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скалодром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(наш проект поддержал </w:t>
      </w:r>
      <w:r w:rsidRPr="009A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филиал «Азот» АО «ОХК «</w:t>
      </w:r>
      <w:proofErr w:type="spellStart"/>
      <w:r w:rsidRPr="009A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Уралхим</w:t>
      </w:r>
      <w:proofErr w:type="spellEnd"/>
      <w:r w:rsidRPr="009A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 г</w:t>
      </w:r>
      <w:proofErr w:type="gramStart"/>
      <w:r w:rsidRPr="009A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.Б</w:t>
      </w:r>
      <w:proofErr w:type="gramEnd"/>
      <w:r w:rsidRPr="009A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ерезники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97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309D" w:rsidRDefault="0006309D" w:rsidP="00BE2522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учреждении по состоянию на </w:t>
      </w:r>
      <w:r w:rsidR="002E5104">
        <w:rPr>
          <w:rFonts w:ascii="Times New Roman" w:hAnsi="Times New Roman"/>
          <w:sz w:val="28"/>
          <w:szCs w:val="28"/>
        </w:rPr>
        <w:t>май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E5104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г</w:t>
      </w:r>
      <w:r w:rsidR="002E510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образовательную программу реализуют </w:t>
      </w:r>
      <w:r w:rsidR="002E5104">
        <w:rPr>
          <w:rFonts w:ascii="Times New Roman" w:hAnsi="Times New Roman"/>
          <w:sz w:val="28"/>
          <w:szCs w:val="28"/>
        </w:rPr>
        <w:t>48</w:t>
      </w:r>
      <w:r w:rsidR="00DD1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основных педагогических работника, </w:t>
      </w:r>
      <w:r w:rsidR="002E5104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 xml:space="preserve"> из которых прошли </w:t>
      </w:r>
      <w:r w:rsidR="002E5104">
        <w:rPr>
          <w:rFonts w:ascii="Times New Roman" w:hAnsi="Times New Roman"/>
          <w:sz w:val="28"/>
          <w:szCs w:val="28"/>
        </w:rPr>
        <w:t xml:space="preserve"> курсовую </w:t>
      </w:r>
      <w:r>
        <w:rPr>
          <w:rFonts w:ascii="Times New Roman" w:hAnsi="Times New Roman"/>
          <w:sz w:val="28"/>
          <w:szCs w:val="28"/>
        </w:rPr>
        <w:t xml:space="preserve">подготовку (не менее </w:t>
      </w:r>
      <w:r w:rsidR="002E5104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часов)</w:t>
      </w:r>
      <w:r w:rsidR="00DD10D0">
        <w:rPr>
          <w:rFonts w:ascii="Times New Roman" w:hAnsi="Times New Roman"/>
          <w:sz w:val="28"/>
          <w:szCs w:val="28"/>
        </w:rPr>
        <w:t>, включающим вопросы изучения ФГОС ДО,</w:t>
      </w:r>
      <w:r>
        <w:rPr>
          <w:rFonts w:ascii="Times New Roman" w:hAnsi="Times New Roman"/>
          <w:sz w:val="28"/>
          <w:szCs w:val="28"/>
        </w:rPr>
        <w:t xml:space="preserve"> </w:t>
      </w:r>
      <w:r w:rsidR="00BE2522">
        <w:rPr>
          <w:rFonts w:ascii="Times New Roman" w:hAnsi="Times New Roman"/>
          <w:sz w:val="28"/>
          <w:szCs w:val="28"/>
        </w:rPr>
        <w:t xml:space="preserve">по программам </w:t>
      </w:r>
      <w:r w:rsidR="00BE2522" w:rsidRPr="00BE2522">
        <w:rPr>
          <w:rFonts w:ascii="Times New Roman" w:hAnsi="Times New Roman"/>
          <w:sz w:val="28"/>
          <w:szCs w:val="28"/>
        </w:rPr>
        <w:t>"Разработка рабочей образовательной программы"</w:t>
      </w:r>
      <w:r w:rsidR="00BE2522">
        <w:rPr>
          <w:rFonts w:ascii="Times New Roman" w:hAnsi="Times New Roman"/>
          <w:sz w:val="28"/>
          <w:szCs w:val="28"/>
        </w:rPr>
        <w:t>,</w:t>
      </w:r>
      <w:r w:rsidR="00DD10D0">
        <w:rPr>
          <w:rFonts w:ascii="Times New Roman" w:hAnsi="Times New Roman"/>
          <w:sz w:val="28"/>
          <w:szCs w:val="28"/>
        </w:rPr>
        <w:t xml:space="preserve"> </w:t>
      </w:r>
      <w:r w:rsidR="00BE2522" w:rsidRPr="00BE2522">
        <w:rPr>
          <w:rFonts w:ascii="Times New Roman" w:hAnsi="Times New Roman"/>
          <w:sz w:val="28"/>
          <w:szCs w:val="28"/>
        </w:rPr>
        <w:t>"Оказание психолого-педагогической, методической и консультативной помощи родителям (законным представителям) имеющим детей",</w:t>
      </w:r>
      <w:r w:rsidR="00BE2522">
        <w:rPr>
          <w:rFonts w:ascii="Times New Roman" w:hAnsi="Times New Roman"/>
          <w:sz w:val="28"/>
          <w:szCs w:val="28"/>
        </w:rPr>
        <w:t xml:space="preserve"> </w:t>
      </w:r>
      <w:r w:rsidR="00BE2522" w:rsidRPr="00BE2522">
        <w:rPr>
          <w:rFonts w:ascii="Times New Roman" w:hAnsi="Times New Roman"/>
          <w:sz w:val="28"/>
          <w:szCs w:val="28"/>
        </w:rPr>
        <w:t>"Интерактивные технологии в управлении ДОО"</w:t>
      </w:r>
      <w:r w:rsidR="00234F53">
        <w:rPr>
          <w:rFonts w:ascii="Times New Roman" w:hAnsi="Times New Roman"/>
          <w:sz w:val="28"/>
          <w:szCs w:val="28"/>
        </w:rPr>
        <w:t>,</w:t>
      </w:r>
      <w:r w:rsidR="00BE2522">
        <w:rPr>
          <w:rFonts w:ascii="Times New Roman" w:hAnsi="Times New Roman"/>
          <w:sz w:val="28"/>
          <w:szCs w:val="28"/>
        </w:rPr>
        <w:t xml:space="preserve"> </w:t>
      </w:r>
      <w:r w:rsidR="00234F53" w:rsidRPr="00C74D9D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234F53" w:rsidRPr="00C74D9D">
        <w:rPr>
          <w:rFonts w:ascii="Times New Roman" w:eastAsia="Arial" w:hAnsi="Times New Roman"/>
          <w:sz w:val="24"/>
          <w:szCs w:val="24"/>
        </w:rPr>
        <w:t>Мультстудия</w:t>
      </w:r>
      <w:proofErr w:type="spellEnd"/>
      <w:r w:rsidR="00234F53" w:rsidRPr="00C74D9D">
        <w:rPr>
          <w:rFonts w:ascii="Times New Roman" w:eastAsia="Arial" w:hAnsi="Times New Roman"/>
          <w:sz w:val="24"/>
          <w:szCs w:val="24"/>
        </w:rPr>
        <w:t xml:space="preserve"> как инновационный метод развития дошкольников</w:t>
      </w:r>
      <w:r w:rsidR="00234F53" w:rsidRPr="00C74D9D">
        <w:rPr>
          <w:rFonts w:ascii="Times New Roman" w:eastAsia="Times New Roman" w:hAnsi="Times New Roman"/>
          <w:sz w:val="24"/>
          <w:szCs w:val="24"/>
        </w:rPr>
        <w:t>»</w:t>
      </w:r>
      <w:r w:rsidR="00BE2522">
        <w:rPr>
          <w:rFonts w:ascii="Times New Roman" w:hAnsi="Times New Roman"/>
          <w:sz w:val="28"/>
          <w:szCs w:val="28"/>
        </w:rPr>
        <w:t>.</w:t>
      </w:r>
      <w:proofErr w:type="gramEnd"/>
      <w:r w:rsidR="00BE25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2522">
        <w:rPr>
          <w:rFonts w:ascii="Times New Roman" w:hAnsi="Times New Roman"/>
          <w:sz w:val="28"/>
          <w:szCs w:val="28"/>
        </w:rPr>
        <w:t xml:space="preserve">Управленческая команда ДОУ прошла курсы </w:t>
      </w:r>
      <w:r w:rsidR="00BE2522" w:rsidRPr="00BE2522">
        <w:rPr>
          <w:rFonts w:ascii="Times New Roman" w:hAnsi="Times New Roman"/>
          <w:sz w:val="28"/>
          <w:szCs w:val="28"/>
        </w:rPr>
        <w:t>«Управление</w:t>
      </w:r>
      <w:proofErr w:type="gramEnd"/>
      <w:r w:rsidR="00BE2522" w:rsidRPr="00BE2522">
        <w:rPr>
          <w:rFonts w:ascii="Times New Roman" w:hAnsi="Times New Roman"/>
          <w:sz w:val="28"/>
          <w:szCs w:val="28"/>
        </w:rPr>
        <w:t xml:space="preserve"> профессиональным ростом педагогов на основе комплексного методического</w:t>
      </w:r>
      <w:r w:rsidR="00BE2522">
        <w:rPr>
          <w:rFonts w:ascii="Times New Roman" w:hAnsi="Times New Roman"/>
          <w:sz w:val="28"/>
          <w:szCs w:val="28"/>
        </w:rPr>
        <w:t xml:space="preserve"> сопровождения»</w:t>
      </w:r>
      <w:r w:rsidR="00BE2522" w:rsidRPr="00BE2522">
        <w:rPr>
          <w:rFonts w:ascii="Times New Roman" w:hAnsi="Times New Roman"/>
          <w:sz w:val="28"/>
          <w:szCs w:val="28"/>
        </w:rPr>
        <w:t xml:space="preserve"> ГАУ ДПО «Институт развития </w:t>
      </w:r>
      <w:r w:rsidR="00BE2522" w:rsidRPr="00BE2522">
        <w:rPr>
          <w:rFonts w:ascii="Times New Roman" w:hAnsi="Times New Roman"/>
          <w:sz w:val="28"/>
          <w:szCs w:val="28"/>
        </w:rPr>
        <w:lastRenderedPageBreak/>
        <w:t>образования» Пермского края</w:t>
      </w:r>
      <w:r>
        <w:rPr>
          <w:rFonts w:ascii="Times New Roman" w:hAnsi="Times New Roman"/>
          <w:sz w:val="28"/>
          <w:szCs w:val="28"/>
        </w:rPr>
        <w:t xml:space="preserve">. </w:t>
      </w:r>
      <w:r w:rsidR="00DD10D0">
        <w:rPr>
          <w:rFonts w:ascii="Times New Roman" w:hAnsi="Times New Roman"/>
          <w:sz w:val="28"/>
          <w:szCs w:val="28"/>
        </w:rPr>
        <w:t>Из</w:t>
      </w:r>
      <w:r w:rsidR="005B3F9F">
        <w:rPr>
          <w:rFonts w:ascii="Times New Roman" w:hAnsi="Times New Roman"/>
          <w:sz w:val="28"/>
          <w:szCs w:val="28"/>
        </w:rPr>
        <w:t xml:space="preserve"> </w:t>
      </w:r>
      <w:r w:rsidR="00BE2522">
        <w:rPr>
          <w:rFonts w:ascii="Times New Roman" w:hAnsi="Times New Roman"/>
          <w:sz w:val="28"/>
          <w:szCs w:val="28"/>
        </w:rPr>
        <w:t>48</w:t>
      </w:r>
      <w:r w:rsidR="005B3F9F">
        <w:rPr>
          <w:rFonts w:ascii="Times New Roman" w:hAnsi="Times New Roman"/>
          <w:sz w:val="28"/>
          <w:szCs w:val="28"/>
        </w:rPr>
        <w:t xml:space="preserve"> педагог</w:t>
      </w:r>
      <w:r w:rsidR="00DD10D0">
        <w:rPr>
          <w:rFonts w:ascii="Times New Roman" w:hAnsi="Times New Roman"/>
          <w:sz w:val="28"/>
          <w:szCs w:val="28"/>
        </w:rPr>
        <w:t>ов</w:t>
      </w:r>
      <w:r w:rsidR="005B3F9F">
        <w:rPr>
          <w:rFonts w:ascii="Times New Roman" w:hAnsi="Times New Roman"/>
          <w:sz w:val="28"/>
          <w:szCs w:val="28"/>
        </w:rPr>
        <w:t>,</w:t>
      </w:r>
      <w:r w:rsidR="00D27CC9">
        <w:rPr>
          <w:rFonts w:ascii="Times New Roman" w:hAnsi="Times New Roman"/>
          <w:sz w:val="28"/>
          <w:szCs w:val="28"/>
        </w:rPr>
        <w:t xml:space="preserve">  1</w:t>
      </w:r>
      <w:r w:rsidR="00BE2522">
        <w:rPr>
          <w:rFonts w:ascii="Times New Roman" w:hAnsi="Times New Roman"/>
          <w:sz w:val="28"/>
          <w:szCs w:val="28"/>
        </w:rPr>
        <w:t>4</w:t>
      </w:r>
      <w:r w:rsidR="00D27CC9">
        <w:rPr>
          <w:rFonts w:ascii="Times New Roman" w:hAnsi="Times New Roman"/>
          <w:sz w:val="28"/>
          <w:szCs w:val="28"/>
        </w:rPr>
        <w:t xml:space="preserve"> </w:t>
      </w:r>
      <w:r w:rsidR="005B3F9F">
        <w:rPr>
          <w:rFonts w:ascii="Times New Roman" w:hAnsi="Times New Roman"/>
          <w:sz w:val="28"/>
          <w:szCs w:val="28"/>
        </w:rPr>
        <w:t xml:space="preserve">из них </w:t>
      </w:r>
      <w:r w:rsidR="00D27CC9">
        <w:rPr>
          <w:rFonts w:ascii="Times New Roman" w:hAnsi="Times New Roman"/>
          <w:sz w:val="28"/>
          <w:szCs w:val="28"/>
        </w:rPr>
        <w:t xml:space="preserve">имеют высшее педагогическое образование, </w:t>
      </w:r>
      <w:r w:rsidR="00DD10D0">
        <w:rPr>
          <w:rFonts w:ascii="Times New Roman" w:hAnsi="Times New Roman"/>
          <w:sz w:val="28"/>
          <w:szCs w:val="28"/>
        </w:rPr>
        <w:t>3</w:t>
      </w:r>
      <w:r w:rsidR="00BE2522">
        <w:rPr>
          <w:rFonts w:ascii="Times New Roman" w:hAnsi="Times New Roman"/>
          <w:sz w:val="28"/>
          <w:szCs w:val="28"/>
        </w:rPr>
        <w:t>4</w:t>
      </w:r>
      <w:r w:rsidR="00D27CC9">
        <w:rPr>
          <w:rFonts w:ascii="Times New Roman" w:hAnsi="Times New Roman"/>
          <w:sz w:val="28"/>
          <w:szCs w:val="28"/>
        </w:rPr>
        <w:t xml:space="preserve"> имеют среднее профессиональное образование. </w:t>
      </w:r>
      <w:r w:rsidR="005B3F9F">
        <w:rPr>
          <w:rFonts w:ascii="Times New Roman" w:hAnsi="Times New Roman"/>
          <w:sz w:val="28"/>
          <w:szCs w:val="28"/>
        </w:rPr>
        <w:t>К концу 202</w:t>
      </w:r>
      <w:r w:rsidR="00BE2522">
        <w:rPr>
          <w:rFonts w:ascii="Times New Roman" w:hAnsi="Times New Roman"/>
          <w:sz w:val="28"/>
          <w:szCs w:val="28"/>
        </w:rPr>
        <w:t>2</w:t>
      </w:r>
      <w:r w:rsidR="005B3F9F">
        <w:rPr>
          <w:rFonts w:ascii="Times New Roman" w:hAnsi="Times New Roman"/>
          <w:sz w:val="28"/>
          <w:szCs w:val="28"/>
        </w:rPr>
        <w:t xml:space="preserve"> года </w:t>
      </w:r>
      <w:r w:rsidR="00BE2522">
        <w:rPr>
          <w:rFonts w:ascii="Times New Roman" w:hAnsi="Times New Roman"/>
          <w:sz w:val="28"/>
          <w:szCs w:val="28"/>
        </w:rPr>
        <w:t xml:space="preserve">еще </w:t>
      </w:r>
      <w:r w:rsidR="00870416">
        <w:rPr>
          <w:rFonts w:ascii="Times New Roman" w:hAnsi="Times New Roman"/>
          <w:sz w:val="28"/>
          <w:szCs w:val="28"/>
        </w:rPr>
        <w:t>2</w:t>
      </w:r>
      <w:r w:rsidR="005B3F9F">
        <w:rPr>
          <w:rFonts w:ascii="Times New Roman" w:hAnsi="Times New Roman"/>
          <w:sz w:val="28"/>
          <w:szCs w:val="28"/>
        </w:rPr>
        <w:t xml:space="preserve"> педагог</w:t>
      </w:r>
      <w:r w:rsidR="00870416">
        <w:rPr>
          <w:rFonts w:ascii="Times New Roman" w:hAnsi="Times New Roman"/>
          <w:sz w:val="28"/>
          <w:szCs w:val="28"/>
        </w:rPr>
        <w:t>а</w:t>
      </w:r>
      <w:r w:rsidR="005B3F9F">
        <w:rPr>
          <w:rFonts w:ascii="Times New Roman" w:hAnsi="Times New Roman"/>
          <w:sz w:val="28"/>
          <w:szCs w:val="28"/>
        </w:rPr>
        <w:t xml:space="preserve"> получ</w:t>
      </w:r>
      <w:r w:rsidR="00870416">
        <w:rPr>
          <w:rFonts w:ascii="Times New Roman" w:hAnsi="Times New Roman"/>
          <w:sz w:val="28"/>
          <w:szCs w:val="28"/>
        </w:rPr>
        <w:t>а</w:t>
      </w:r>
      <w:r w:rsidR="005B3F9F">
        <w:rPr>
          <w:rFonts w:ascii="Times New Roman" w:hAnsi="Times New Roman"/>
          <w:sz w:val="28"/>
          <w:szCs w:val="28"/>
        </w:rPr>
        <w:t>т диплом о высшем педагогическом образовании</w:t>
      </w:r>
      <w:r w:rsidR="00BE2522">
        <w:rPr>
          <w:rFonts w:ascii="Times New Roman" w:hAnsi="Times New Roman"/>
          <w:sz w:val="28"/>
          <w:szCs w:val="28"/>
        </w:rPr>
        <w:t xml:space="preserve"> по специальности «дошкольное образование»</w:t>
      </w:r>
      <w:r w:rsidR="005B3F9F">
        <w:rPr>
          <w:rFonts w:ascii="Times New Roman" w:hAnsi="Times New Roman"/>
          <w:sz w:val="28"/>
          <w:szCs w:val="28"/>
        </w:rPr>
        <w:t>.</w:t>
      </w:r>
    </w:p>
    <w:p w:rsidR="00D27CC9" w:rsidRDefault="0006309D" w:rsidP="00BE2522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п.3.4. ФГОС ДО «Требования к кадровым условиям реализации основной образовательной программы дошкольного образования» курсовую подготовку по вопросам реализации ФГОС ДО  (не менее 16 часов) прошли </w:t>
      </w:r>
      <w:r w:rsidR="00870416">
        <w:rPr>
          <w:rFonts w:ascii="Times New Roman" w:hAnsi="Times New Roman"/>
          <w:sz w:val="28"/>
          <w:szCs w:val="28"/>
        </w:rPr>
        <w:t>4</w:t>
      </w:r>
      <w:r w:rsidR="00BE252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педагогических работника</w:t>
      </w:r>
      <w:r w:rsidR="005B3F9F">
        <w:rPr>
          <w:rFonts w:ascii="Times New Roman" w:hAnsi="Times New Roman"/>
          <w:sz w:val="28"/>
          <w:szCs w:val="28"/>
        </w:rPr>
        <w:t xml:space="preserve"> (5 из них по программа</w:t>
      </w:r>
      <w:r w:rsidR="007E6B6E">
        <w:rPr>
          <w:rFonts w:ascii="Times New Roman" w:hAnsi="Times New Roman"/>
          <w:sz w:val="28"/>
          <w:szCs w:val="28"/>
        </w:rPr>
        <w:t>м</w:t>
      </w:r>
      <w:r w:rsidR="005B3F9F">
        <w:rPr>
          <w:rFonts w:ascii="Times New Roman" w:hAnsi="Times New Roman"/>
          <w:sz w:val="28"/>
          <w:szCs w:val="28"/>
        </w:rPr>
        <w:t xml:space="preserve"> работы с детьми </w:t>
      </w:r>
      <w:r w:rsidR="00870416">
        <w:rPr>
          <w:rFonts w:ascii="Times New Roman" w:hAnsi="Times New Roman"/>
          <w:sz w:val="28"/>
          <w:szCs w:val="28"/>
        </w:rPr>
        <w:t>раннего возраста от 2 месяцев до 3 лет</w:t>
      </w:r>
      <w:r w:rsidR="00BE2522">
        <w:rPr>
          <w:rFonts w:ascii="Times New Roman" w:hAnsi="Times New Roman"/>
          <w:sz w:val="28"/>
          <w:szCs w:val="28"/>
        </w:rPr>
        <w:t xml:space="preserve">; и 4 педагога по программам по вопросам реализации АООП </w:t>
      </w:r>
      <w:proofErr w:type="gramStart"/>
      <w:r w:rsidR="00BE2522">
        <w:rPr>
          <w:rFonts w:ascii="Times New Roman" w:hAnsi="Times New Roman"/>
          <w:sz w:val="28"/>
          <w:szCs w:val="28"/>
        </w:rPr>
        <w:t>ДО</w:t>
      </w:r>
      <w:proofErr w:type="gramEnd"/>
      <w:r w:rsidR="00BE25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2522">
        <w:rPr>
          <w:rFonts w:ascii="Times New Roman" w:hAnsi="Times New Roman"/>
          <w:sz w:val="28"/>
          <w:szCs w:val="28"/>
        </w:rPr>
        <w:t>для</w:t>
      </w:r>
      <w:proofErr w:type="gramEnd"/>
      <w:r w:rsidR="00BE2522">
        <w:rPr>
          <w:rFonts w:ascii="Times New Roman" w:hAnsi="Times New Roman"/>
          <w:sz w:val="28"/>
          <w:szCs w:val="28"/>
        </w:rPr>
        <w:t xml:space="preserve"> детей с ОВЗ и инвалидностью</w:t>
      </w:r>
      <w:r w:rsidR="005B3F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="00234F53">
        <w:rPr>
          <w:rFonts w:ascii="Times New Roman" w:hAnsi="Times New Roman"/>
          <w:sz w:val="28"/>
          <w:szCs w:val="28"/>
        </w:rPr>
        <w:t>составлен план обучения 12 педагогов до сентября 2022г.</w:t>
      </w:r>
      <w:r w:rsidR="007E6B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Сумма, потраченная на курсовую подготовку </w:t>
      </w:r>
      <w:r w:rsidR="009147F1">
        <w:rPr>
          <w:rFonts w:ascii="Times New Roman" w:hAnsi="Times New Roman"/>
          <w:sz w:val="28"/>
          <w:szCs w:val="28"/>
        </w:rPr>
        <w:t>за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BE2522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9147F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1.0</w:t>
      </w:r>
      <w:r w:rsidR="00BE252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</w:t>
      </w:r>
      <w:r w:rsidR="00870416">
        <w:rPr>
          <w:rFonts w:ascii="Times New Roman" w:hAnsi="Times New Roman"/>
          <w:sz w:val="28"/>
          <w:szCs w:val="28"/>
        </w:rPr>
        <w:t>2</w:t>
      </w:r>
      <w:r w:rsidR="00BE252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</w:t>
      </w:r>
      <w:r w:rsidR="00BE2522">
        <w:rPr>
          <w:rFonts w:ascii="Times New Roman" w:hAnsi="Times New Roman"/>
          <w:sz w:val="28"/>
          <w:szCs w:val="28"/>
        </w:rPr>
        <w:t xml:space="preserve"> – 7,9 тыс</w:t>
      </w:r>
      <w:proofErr w:type="gramStart"/>
      <w:r w:rsidR="00BE2522">
        <w:rPr>
          <w:rFonts w:ascii="Times New Roman" w:hAnsi="Times New Roman"/>
          <w:sz w:val="28"/>
          <w:szCs w:val="28"/>
        </w:rPr>
        <w:t>.р</w:t>
      </w:r>
      <w:proofErr w:type="gramEnd"/>
      <w:r w:rsidR="00BE2522">
        <w:rPr>
          <w:rFonts w:ascii="Times New Roman" w:hAnsi="Times New Roman"/>
          <w:sz w:val="28"/>
          <w:szCs w:val="28"/>
        </w:rPr>
        <w:t xml:space="preserve">уб., на май </w:t>
      </w:r>
      <w:r>
        <w:rPr>
          <w:rFonts w:ascii="Times New Roman" w:hAnsi="Times New Roman"/>
          <w:sz w:val="28"/>
          <w:szCs w:val="28"/>
        </w:rPr>
        <w:t>202</w:t>
      </w:r>
      <w:r w:rsidR="00BE252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г., состав</w:t>
      </w:r>
      <w:r w:rsidR="00870416">
        <w:rPr>
          <w:rFonts w:ascii="Times New Roman" w:hAnsi="Times New Roman"/>
          <w:sz w:val="28"/>
          <w:szCs w:val="28"/>
        </w:rPr>
        <w:t xml:space="preserve">ила </w:t>
      </w:r>
      <w:r>
        <w:rPr>
          <w:rFonts w:ascii="Times New Roman" w:hAnsi="Times New Roman"/>
          <w:sz w:val="28"/>
          <w:szCs w:val="28"/>
        </w:rPr>
        <w:t xml:space="preserve"> </w:t>
      </w:r>
      <w:r w:rsidR="00BE2522">
        <w:rPr>
          <w:rFonts w:ascii="Times New Roman" w:hAnsi="Times New Roman"/>
          <w:sz w:val="28"/>
          <w:szCs w:val="28"/>
        </w:rPr>
        <w:t>14.2 тыс.</w:t>
      </w:r>
      <w:r>
        <w:rPr>
          <w:rFonts w:ascii="Times New Roman" w:hAnsi="Times New Roman"/>
          <w:sz w:val="28"/>
          <w:szCs w:val="28"/>
        </w:rPr>
        <w:t xml:space="preserve"> руб., </w:t>
      </w:r>
      <w:r w:rsidR="00BE2522">
        <w:rPr>
          <w:rFonts w:ascii="Times New Roman" w:hAnsi="Times New Roman"/>
          <w:sz w:val="28"/>
          <w:szCs w:val="28"/>
        </w:rPr>
        <w:t>большинство педагогов прошли обучение за счет средств федераль</w:t>
      </w:r>
      <w:r w:rsidR="00234F53">
        <w:rPr>
          <w:rFonts w:ascii="Times New Roman" w:hAnsi="Times New Roman"/>
          <w:sz w:val="28"/>
          <w:szCs w:val="28"/>
        </w:rPr>
        <w:t>ного и краевого бюджета (через</w:t>
      </w:r>
      <w:r w:rsidR="00234F53" w:rsidRPr="00234F53">
        <w:rPr>
          <w:rFonts w:ascii="Times New Roman" w:hAnsi="Times New Roman"/>
          <w:sz w:val="28"/>
          <w:szCs w:val="28"/>
        </w:rPr>
        <w:t xml:space="preserve"> </w:t>
      </w:r>
      <w:r w:rsidR="00234F53">
        <w:rPr>
          <w:rFonts w:ascii="Times New Roman" w:hAnsi="Times New Roman"/>
          <w:sz w:val="28"/>
          <w:szCs w:val="28"/>
        </w:rPr>
        <w:t xml:space="preserve">регистрацию в системе </w:t>
      </w:r>
      <w:hyperlink r:id="rId5" w:history="1">
        <w:r w:rsidR="00234F53" w:rsidRPr="00DA592D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234F53" w:rsidRPr="00DA592D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="00234F53" w:rsidRPr="00DA592D">
          <w:rPr>
            <w:rStyle w:val="a5"/>
            <w:rFonts w:ascii="Times New Roman" w:hAnsi="Times New Roman"/>
            <w:sz w:val="28"/>
            <w:szCs w:val="28"/>
            <w:lang w:val="en-US"/>
          </w:rPr>
          <w:t>edubank</w:t>
        </w:r>
        <w:proofErr w:type="spellEnd"/>
        <w:r w:rsidR="00234F53" w:rsidRPr="00DA592D">
          <w:rPr>
            <w:rStyle w:val="a5"/>
            <w:rFonts w:ascii="Times New Roman" w:hAnsi="Times New Roman"/>
            <w:sz w:val="28"/>
            <w:szCs w:val="28"/>
          </w:rPr>
          <w:t>.</w:t>
        </w:r>
        <w:r w:rsidR="00234F53" w:rsidRPr="00DA592D">
          <w:rPr>
            <w:rStyle w:val="a5"/>
            <w:rFonts w:ascii="Times New Roman" w:hAnsi="Times New Roman"/>
            <w:sz w:val="28"/>
            <w:szCs w:val="28"/>
            <w:lang w:val="en-US"/>
          </w:rPr>
          <w:t>perm</w:t>
        </w:r>
        <w:r w:rsidR="00234F53" w:rsidRPr="00DA592D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234F53" w:rsidRPr="00DA592D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234F53" w:rsidRPr="00DA592D">
          <w:rPr>
            <w:rStyle w:val="a5"/>
            <w:rFonts w:ascii="Times New Roman" w:hAnsi="Times New Roman"/>
            <w:sz w:val="28"/>
            <w:szCs w:val="28"/>
          </w:rPr>
          <w:t>/</w:t>
        </w:r>
      </w:hyperlink>
      <w:r w:rsidR="00234F53">
        <w:rPr>
          <w:rFonts w:ascii="Times New Roman" w:hAnsi="Times New Roman"/>
          <w:sz w:val="28"/>
          <w:szCs w:val="28"/>
        </w:rPr>
        <w:t>,</w:t>
      </w:r>
      <w:r w:rsidR="00234F53" w:rsidRPr="00234F5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="00D27CC9">
        <w:rPr>
          <w:rFonts w:ascii="Times New Roman" w:hAnsi="Times New Roman"/>
          <w:sz w:val="28"/>
          <w:szCs w:val="28"/>
        </w:rPr>
        <w:t xml:space="preserve">Таким образом, своевременное  прохождение курсовой подготовки в соответствии с планом-графиком повышения квалификации позволит обеспечить </w:t>
      </w:r>
      <w:r w:rsidR="00234F53">
        <w:rPr>
          <w:rFonts w:ascii="Times New Roman" w:hAnsi="Times New Roman"/>
          <w:sz w:val="28"/>
          <w:szCs w:val="28"/>
        </w:rPr>
        <w:t xml:space="preserve">100 </w:t>
      </w:r>
      <w:r w:rsidR="00D27CC9">
        <w:rPr>
          <w:rFonts w:ascii="Times New Roman" w:hAnsi="Times New Roman"/>
          <w:sz w:val="28"/>
          <w:szCs w:val="28"/>
        </w:rPr>
        <w:t>%.</w:t>
      </w:r>
    </w:p>
    <w:p w:rsidR="005B3F9F" w:rsidRDefault="0006309D" w:rsidP="00BE2522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этого на формирование компетенций педагогов для работы по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ключевым</w:t>
      </w:r>
      <w:proofErr w:type="gramEnd"/>
      <w:r>
        <w:rPr>
          <w:rFonts w:ascii="Times New Roman" w:hAnsi="Times New Roman"/>
          <w:sz w:val="28"/>
          <w:szCs w:val="28"/>
        </w:rPr>
        <w:t xml:space="preserve"> моментом остается участие педагогов в </w:t>
      </w:r>
      <w:r w:rsidR="005B3F9F">
        <w:rPr>
          <w:rFonts w:ascii="Times New Roman" w:hAnsi="Times New Roman"/>
          <w:sz w:val="28"/>
          <w:szCs w:val="28"/>
        </w:rPr>
        <w:t xml:space="preserve">конкурсах профессионального мастерства </w:t>
      </w:r>
      <w:r w:rsidR="00234F53">
        <w:rPr>
          <w:rFonts w:ascii="Times New Roman" w:hAnsi="Times New Roman"/>
          <w:sz w:val="28"/>
          <w:szCs w:val="28"/>
        </w:rPr>
        <w:t>Всероссийского и краевого</w:t>
      </w:r>
      <w:r w:rsidR="005B3F9F">
        <w:rPr>
          <w:rFonts w:ascii="Times New Roman" w:hAnsi="Times New Roman"/>
          <w:sz w:val="28"/>
          <w:szCs w:val="28"/>
        </w:rPr>
        <w:t xml:space="preserve"> уровня.</w:t>
      </w:r>
      <w:r w:rsidR="0033208D">
        <w:rPr>
          <w:rFonts w:ascii="Times New Roman" w:hAnsi="Times New Roman"/>
          <w:sz w:val="28"/>
          <w:szCs w:val="28"/>
        </w:rPr>
        <w:t xml:space="preserve"> Так с 0</w:t>
      </w:r>
      <w:r w:rsidR="005B3F9F">
        <w:rPr>
          <w:rFonts w:ascii="Times New Roman" w:hAnsi="Times New Roman"/>
          <w:sz w:val="28"/>
          <w:szCs w:val="28"/>
        </w:rPr>
        <w:t>1.0</w:t>
      </w:r>
      <w:r w:rsidR="00234F53">
        <w:rPr>
          <w:rFonts w:ascii="Times New Roman" w:hAnsi="Times New Roman"/>
          <w:sz w:val="28"/>
          <w:szCs w:val="28"/>
        </w:rPr>
        <w:t>9</w:t>
      </w:r>
      <w:r w:rsidR="005B3F9F">
        <w:rPr>
          <w:rFonts w:ascii="Times New Roman" w:hAnsi="Times New Roman"/>
          <w:sz w:val="28"/>
          <w:szCs w:val="28"/>
        </w:rPr>
        <w:t>.20</w:t>
      </w:r>
      <w:r w:rsidR="0033208D">
        <w:rPr>
          <w:rFonts w:ascii="Times New Roman" w:hAnsi="Times New Roman"/>
          <w:sz w:val="28"/>
          <w:szCs w:val="28"/>
        </w:rPr>
        <w:t>2</w:t>
      </w:r>
      <w:r w:rsidR="00234F53">
        <w:rPr>
          <w:rFonts w:ascii="Times New Roman" w:hAnsi="Times New Roman"/>
          <w:sz w:val="28"/>
          <w:szCs w:val="28"/>
        </w:rPr>
        <w:t>1</w:t>
      </w:r>
      <w:r w:rsidR="005B3F9F">
        <w:rPr>
          <w:rFonts w:ascii="Times New Roman" w:hAnsi="Times New Roman"/>
          <w:sz w:val="28"/>
          <w:szCs w:val="28"/>
        </w:rPr>
        <w:t xml:space="preserve"> г. по </w:t>
      </w:r>
      <w:r w:rsidR="00234F53">
        <w:rPr>
          <w:rFonts w:ascii="Times New Roman" w:hAnsi="Times New Roman"/>
          <w:sz w:val="28"/>
          <w:szCs w:val="28"/>
        </w:rPr>
        <w:t xml:space="preserve">май </w:t>
      </w:r>
      <w:r w:rsidR="005B3F9F">
        <w:rPr>
          <w:rFonts w:ascii="Times New Roman" w:hAnsi="Times New Roman"/>
          <w:sz w:val="28"/>
          <w:szCs w:val="28"/>
        </w:rPr>
        <w:t>202</w:t>
      </w:r>
      <w:r w:rsidR="00234F53">
        <w:rPr>
          <w:rFonts w:ascii="Times New Roman" w:hAnsi="Times New Roman"/>
          <w:sz w:val="28"/>
          <w:szCs w:val="28"/>
        </w:rPr>
        <w:t>2</w:t>
      </w:r>
      <w:r w:rsidR="005B3F9F">
        <w:rPr>
          <w:rFonts w:ascii="Times New Roman" w:hAnsi="Times New Roman"/>
          <w:sz w:val="28"/>
          <w:szCs w:val="28"/>
        </w:rPr>
        <w:t xml:space="preserve"> г.  </w:t>
      </w:r>
      <w:r w:rsidR="00234F5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педагогов </w:t>
      </w:r>
      <w:r w:rsidR="00234F53">
        <w:rPr>
          <w:rFonts w:ascii="Times New Roman" w:hAnsi="Times New Roman"/>
          <w:sz w:val="28"/>
          <w:szCs w:val="28"/>
        </w:rPr>
        <w:t>стали</w:t>
      </w:r>
      <w:r>
        <w:rPr>
          <w:rFonts w:ascii="Times New Roman" w:hAnsi="Times New Roman"/>
          <w:sz w:val="28"/>
          <w:szCs w:val="28"/>
        </w:rPr>
        <w:t xml:space="preserve"> учас</w:t>
      </w:r>
      <w:r w:rsidR="00234F53">
        <w:rPr>
          <w:rFonts w:ascii="Times New Roman" w:hAnsi="Times New Roman"/>
          <w:sz w:val="28"/>
          <w:szCs w:val="28"/>
        </w:rPr>
        <w:t>тниками</w:t>
      </w:r>
      <w:r>
        <w:rPr>
          <w:rFonts w:ascii="Times New Roman" w:hAnsi="Times New Roman"/>
          <w:sz w:val="28"/>
          <w:szCs w:val="28"/>
        </w:rPr>
        <w:t xml:space="preserve"> в </w:t>
      </w:r>
      <w:r w:rsidR="00234F53">
        <w:rPr>
          <w:rFonts w:ascii="Times New Roman" w:hAnsi="Times New Roman"/>
          <w:sz w:val="28"/>
          <w:szCs w:val="28"/>
        </w:rPr>
        <w:t xml:space="preserve">статусных </w:t>
      </w:r>
      <w:r w:rsidR="005B3F9F">
        <w:rPr>
          <w:rFonts w:ascii="Times New Roman" w:hAnsi="Times New Roman"/>
          <w:sz w:val="28"/>
          <w:szCs w:val="28"/>
        </w:rPr>
        <w:t>конкурсах</w:t>
      </w:r>
      <w:r>
        <w:rPr>
          <w:rFonts w:ascii="Times New Roman" w:hAnsi="Times New Roman"/>
          <w:sz w:val="28"/>
          <w:szCs w:val="28"/>
        </w:rPr>
        <w:t xml:space="preserve">, </w:t>
      </w:r>
      <w:r w:rsidR="007E6B6E">
        <w:rPr>
          <w:rFonts w:ascii="Times New Roman" w:hAnsi="Times New Roman"/>
          <w:sz w:val="28"/>
          <w:szCs w:val="28"/>
        </w:rPr>
        <w:t>и</w:t>
      </w:r>
      <w:r w:rsidR="00234F53">
        <w:rPr>
          <w:rFonts w:ascii="Times New Roman" w:hAnsi="Times New Roman"/>
          <w:sz w:val="28"/>
          <w:szCs w:val="28"/>
        </w:rPr>
        <w:t>з них 9 – победили</w:t>
      </w:r>
      <w:r w:rsidR="005B3F9F">
        <w:rPr>
          <w:rFonts w:ascii="Times New Roman" w:hAnsi="Times New Roman"/>
          <w:sz w:val="28"/>
          <w:szCs w:val="28"/>
        </w:rPr>
        <w:t>.</w:t>
      </w:r>
      <w:r w:rsidR="00234F53">
        <w:rPr>
          <w:rFonts w:ascii="Times New Roman" w:hAnsi="Times New Roman"/>
          <w:sz w:val="28"/>
          <w:szCs w:val="28"/>
        </w:rPr>
        <w:t xml:space="preserve"> Участниками</w:t>
      </w:r>
      <w:r w:rsidR="005B3F9F">
        <w:rPr>
          <w:rFonts w:ascii="Times New Roman" w:hAnsi="Times New Roman"/>
          <w:sz w:val="28"/>
          <w:szCs w:val="28"/>
        </w:rPr>
        <w:t xml:space="preserve"> </w:t>
      </w:r>
      <w:r w:rsidR="00E66714" w:rsidRPr="00E66714">
        <w:rPr>
          <w:rFonts w:ascii="Times New Roman" w:hAnsi="Times New Roman"/>
          <w:sz w:val="28"/>
          <w:szCs w:val="28"/>
        </w:rPr>
        <w:t>в мероприятиях регионального и/или муниципального уровня (форумы, конфе</w:t>
      </w:r>
      <w:r w:rsidR="00E66714">
        <w:rPr>
          <w:rFonts w:ascii="Times New Roman" w:hAnsi="Times New Roman"/>
          <w:sz w:val="28"/>
          <w:szCs w:val="28"/>
        </w:rPr>
        <w:t>ренции, семинары, мастер-классы</w:t>
      </w:r>
      <w:r w:rsidR="00E66714" w:rsidRPr="00E66714">
        <w:rPr>
          <w:rFonts w:ascii="Times New Roman" w:hAnsi="Times New Roman"/>
          <w:sz w:val="28"/>
          <w:szCs w:val="28"/>
        </w:rPr>
        <w:t>) по вопросам реализации основной образовательной программы дошкольного образования</w:t>
      </w:r>
      <w:r w:rsidR="00E66714">
        <w:rPr>
          <w:rFonts w:ascii="Times New Roman" w:hAnsi="Times New Roman"/>
          <w:sz w:val="28"/>
          <w:szCs w:val="28"/>
        </w:rPr>
        <w:t xml:space="preserve"> стали 13 педагогов.</w:t>
      </w:r>
      <w:r w:rsidR="00675F81">
        <w:rPr>
          <w:rFonts w:ascii="Times New Roman" w:hAnsi="Times New Roman"/>
          <w:sz w:val="28"/>
          <w:szCs w:val="28"/>
        </w:rPr>
        <w:t xml:space="preserve"> </w:t>
      </w:r>
      <w:r w:rsidR="005B3F9F">
        <w:rPr>
          <w:rFonts w:ascii="Times New Roman" w:hAnsi="Times New Roman"/>
          <w:sz w:val="28"/>
          <w:szCs w:val="28"/>
        </w:rPr>
        <w:t>По итогам аттестации высшую квалификацион</w:t>
      </w:r>
      <w:r w:rsidR="0033208D">
        <w:rPr>
          <w:rFonts w:ascii="Times New Roman" w:hAnsi="Times New Roman"/>
          <w:sz w:val="28"/>
          <w:szCs w:val="28"/>
        </w:rPr>
        <w:t xml:space="preserve">ную категорию имеют </w:t>
      </w:r>
      <w:r w:rsidR="00675F81">
        <w:rPr>
          <w:rFonts w:ascii="Times New Roman" w:hAnsi="Times New Roman"/>
          <w:sz w:val="28"/>
          <w:szCs w:val="28"/>
        </w:rPr>
        <w:t>11</w:t>
      </w:r>
      <w:r w:rsidR="0033208D">
        <w:rPr>
          <w:rFonts w:ascii="Times New Roman" w:hAnsi="Times New Roman"/>
          <w:sz w:val="28"/>
          <w:szCs w:val="28"/>
        </w:rPr>
        <w:t xml:space="preserve"> педагогов</w:t>
      </w:r>
      <w:r w:rsidR="00675F81">
        <w:rPr>
          <w:rFonts w:ascii="Times New Roman" w:hAnsi="Times New Roman"/>
          <w:sz w:val="28"/>
          <w:szCs w:val="28"/>
        </w:rPr>
        <w:t xml:space="preserve"> (увеличение на 3 человека)</w:t>
      </w:r>
      <w:r w:rsidR="0033208D">
        <w:rPr>
          <w:rFonts w:ascii="Times New Roman" w:hAnsi="Times New Roman"/>
          <w:sz w:val="28"/>
          <w:szCs w:val="28"/>
        </w:rPr>
        <w:t xml:space="preserve"> и </w:t>
      </w:r>
      <w:r w:rsidR="00675F81">
        <w:rPr>
          <w:rFonts w:ascii="Times New Roman" w:hAnsi="Times New Roman"/>
          <w:sz w:val="28"/>
          <w:szCs w:val="28"/>
        </w:rPr>
        <w:t>4</w:t>
      </w:r>
      <w:r w:rsidR="0033208D">
        <w:rPr>
          <w:rFonts w:ascii="Times New Roman" w:hAnsi="Times New Roman"/>
          <w:sz w:val="28"/>
          <w:szCs w:val="28"/>
        </w:rPr>
        <w:t xml:space="preserve"> педагог</w:t>
      </w:r>
      <w:r w:rsidR="00675F81">
        <w:rPr>
          <w:rFonts w:ascii="Times New Roman" w:hAnsi="Times New Roman"/>
          <w:sz w:val="28"/>
          <w:szCs w:val="28"/>
        </w:rPr>
        <w:t>а</w:t>
      </w:r>
      <w:r w:rsidR="0033208D">
        <w:rPr>
          <w:rFonts w:ascii="Times New Roman" w:hAnsi="Times New Roman"/>
          <w:sz w:val="28"/>
          <w:szCs w:val="28"/>
        </w:rPr>
        <w:t xml:space="preserve"> первой</w:t>
      </w:r>
      <w:r w:rsidR="00675F81">
        <w:rPr>
          <w:rFonts w:ascii="Times New Roman" w:hAnsi="Times New Roman"/>
          <w:sz w:val="28"/>
          <w:szCs w:val="28"/>
        </w:rPr>
        <w:t xml:space="preserve"> (уменьшение на 2 человека)</w:t>
      </w:r>
      <w:r w:rsidR="005B3F9F">
        <w:rPr>
          <w:rFonts w:ascii="Times New Roman" w:hAnsi="Times New Roman"/>
          <w:sz w:val="28"/>
          <w:szCs w:val="28"/>
        </w:rPr>
        <w:t>.</w:t>
      </w:r>
    </w:p>
    <w:p w:rsidR="00F92820" w:rsidRPr="007E6B6E" w:rsidRDefault="0006309D" w:rsidP="00BE2522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92820" w:rsidRPr="007E6B6E">
        <w:rPr>
          <w:rFonts w:ascii="Times New Roman" w:hAnsi="Times New Roman"/>
          <w:sz w:val="28"/>
          <w:szCs w:val="24"/>
        </w:rPr>
        <w:t>Образовательное пространство обеспечено учебно-методическим комплектом и необходимым оборудованием в объёме, предусмотренном програм</w:t>
      </w:r>
      <w:r w:rsidR="007E6B6E">
        <w:rPr>
          <w:rFonts w:ascii="Times New Roman" w:hAnsi="Times New Roman"/>
          <w:sz w:val="28"/>
          <w:szCs w:val="24"/>
        </w:rPr>
        <w:t xml:space="preserve">мой.    </w:t>
      </w:r>
      <w:r w:rsidR="00F92820" w:rsidRPr="007E6B6E">
        <w:rPr>
          <w:rFonts w:ascii="Times New Roman" w:hAnsi="Times New Roman"/>
          <w:sz w:val="28"/>
          <w:szCs w:val="24"/>
        </w:rPr>
        <w:t xml:space="preserve">В учреждении оборудованы помещения: кабинет заведующего – 1; кабинет делопроизводителя и заместителя заведующего по АХР – 1; кабинет заведующего хозяйством – 1; методический кабинет – 2; </w:t>
      </w:r>
      <w:proofErr w:type="gramStart"/>
      <w:r w:rsidR="00F92820" w:rsidRPr="007E6B6E">
        <w:rPr>
          <w:rFonts w:ascii="Times New Roman" w:hAnsi="Times New Roman"/>
          <w:sz w:val="28"/>
          <w:szCs w:val="24"/>
        </w:rPr>
        <w:t>групповые помещения – 22, изолированные помещения для каждой детской группы (по 11 групп в каждом корпусе) в состав которых входят раздевальная (приемная) (для приема детей и хранения верхней одежды), групповая (для проведения игр, занятий и приема пищи), отдельная спальня, буфетная (для подготовки готовых блюд к раздаче и мытья столовой посуды, туалетная (совмещенная с умывальной);</w:t>
      </w:r>
      <w:proofErr w:type="gramEnd"/>
      <w:r w:rsidR="00F92820" w:rsidRPr="007E6B6E">
        <w:rPr>
          <w:rFonts w:ascii="Times New Roman" w:hAnsi="Times New Roman"/>
          <w:sz w:val="28"/>
          <w:szCs w:val="24"/>
        </w:rPr>
        <w:t xml:space="preserve"> музыкальный зал – 2; физкультурный зал – 2; кабинет учителя-логопеда – 2; кабинет педагога-психолога – 2; кабинет инструктора по физической культуре – 2; кабинет музыкального </w:t>
      </w:r>
      <w:r w:rsidR="00F92820" w:rsidRPr="007E6B6E">
        <w:rPr>
          <w:rFonts w:ascii="Times New Roman" w:hAnsi="Times New Roman"/>
          <w:sz w:val="28"/>
          <w:szCs w:val="24"/>
        </w:rPr>
        <w:lastRenderedPageBreak/>
        <w:t xml:space="preserve">руководителя – 2; пищеблок – 2; медицинский кабинет – 2; </w:t>
      </w:r>
      <w:proofErr w:type="spellStart"/>
      <w:r w:rsidR="00F92820" w:rsidRPr="007E6B6E">
        <w:rPr>
          <w:rFonts w:ascii="Times New Roman" w:hAnsi="Times New Roman"/>
          <w:sz w:val="28"/>
          <w:szCs w:val="24"/>
        </w:rPr>
        <w:t>кастелянская</w:t>
      </w:r>
      <w:proofErr w:type="spellEnd"/>
      <w:r w:rsidR="00F92820" w:rsidRPr="007E6B6E">
        <w:rPr>
          <w:rFonts w:ascii="Times New Roman" w:hAnsi="Times New Roman"/>
          <w:sz w:val="28"/>
          <w:szCs w:val="24"/>
        </w:rPr>
        <w:t xml:space="preserve"> – 2. Все помещения детского сада, оборудованы в соответствии с санитарно- эпидемиологическими правилами и нормами.</w:t>
      </w:r>
    </w:p>
    <w:p w:rsidR="00F92820" w:rsidRPr="007E6B6E" w:rsidRDefault="00F92820" w:rsidP="00C95BA6">
      <w:pPr>
        <w:spacing w:after="0"/>
        <w:jc w:val="both"/>
        <w:rPr>
          <w:sz w:val="28"/>
          <w:szCs w:val="24"/>
        </w:rPr>
      </w:pPr>
      <w:r w:rsidRPr="007E6B6E">
        <w:rPr>
          <w:rStyle w:val="a4"/>
          <w:rFonts w:ascii="Times New Roman" w:hAnsi="Times New Roman" w:cs="Times New Roman"/>
          <w:color w:val="2F4F4F"/>
          <w:sz w:val="28"/>
          <w:szCs w:val="24"/>
        </w:rPr>
        <w:t xml:space="preserve">      </w:t>
      </w:r>
      <w:r w:rsidRPr="007E6B6E">
        <w:rPr>
          <w:rStyle w:val="a4"/>
          <w:rFonts w:ascii="Times New Roman" w:hAnsi="Times New Roman" w:cs="Times New Roman"/>
          <w:sz w:val="28"/>
          <w:szCs w:val="24"/>
        </w:rPr>
        <w:t>Территория</w:t>
      </w:r>
      <w:r w:rsidRPr="007E6B6E">
        <w:rPr>
          <w:rFonts w:ascii="Times New Roman" w:hAnsi="Times New Roman" w:cs="Times New Roman"/>
          <w:sz w:val="28"/>
          <w:szCs w:val="24"/>
        </w:rPr>
        <w:t xml:space="preserve"> детского сада ограждена забором и полосой зеленых насаждений. Озеленение соответствует санитарным нормам. Выделяются игровая и хозяйственная зоны. На территории </w:t>
      </w:r>
      <w:r w:rsidRPr="007E6B6E">
        <w:rPr>
          <w:rStyle w:val="a4"/>
          <w:rFonts w:ascii="Times New Roman" w:hAnsi="Times New Roman" w:cs="Times New Roman"/>
          <w:sz w:val="28"/>
          <w:szCs w:val="24"/>
        </w:rPr>
        <w:t>игровой зоны</w:t>
      </w:r>
      <w:r w:rsidRPr="007E6B6E">
        <w:rPr>
          <w:rFonts w:ascii="Times New Roman" w:hAnsi="Times New Roman" w:cs="Times New Roman"/>
          <w:sz w:val="28"/>
          <w:szCs w:val="24"/>
        </w:rPr>
        <w:t xml:space="preserve"> находятся групповые площадки, индивидуальные для каждой возрастной группы, оборудованные новыми теневыми навесами с увеличенной площадью для защиты детей от солнца и осадков и современными игровыми комплексами, закрытыми песочницами (обеспечена возможность  замены и увлажнения песка). Также имеются физкультурные площадки (по одной площадке на каждом корпусе) с травяным, утрамбованным грунтом покрытием. Для организации двигательной активности воспитанников во время прогулки созданы комплексы для бега, прыжков, метания; оборудована площадка по обучению детей правилам дорожного движения</w:t>
      </w:r>
      <w:proofErr w:type="gramStart"/>
      <w:r w:rsidRPr="007E6B6E">
        <w:rPr>
          <w:rFonts w:ascii="Times New Roman" w:hAnsi="Times New Roman" w:cs="Times New Roman"/>
          <w:sz w:val="28"/>
          <w:szCs w:val="24"/>
        </w:rPr>
        <w:t>..</w:t>
      </w:r>
      <w:proofErr w:type="gramEnd"/>
    </w:p>
    <w:p w:rsidR="00B15153" w:rsidRPr="0033208D" w:rsidRDefault="00F92820" w:rsidP="00C95BA6">
      <w:pPr>
        <w:pStyle w:val="a3"/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E6B6E">
        <w:rPr>
          <w:rFonts w:ascii="Times New Roman" w:eastAsia="Times New Roman" w:hAnsi="Times New Roman"/>
          <w:bCs/>
          <w:sz w:val="28"/>
          <w:szCs w:val="24"/>
        </w:rPr>
        <w:t xml:space="preserve">      Образовательная деятельность в Учреждении ведется на основании утвержденной основной образовательной программы дошкольного образования, которая составлена в соответствии с ФГОС ДО, с учетом примерной образовательной программы дошкольного образования </w:t>
      </w:r>
      <w:r w:rsidRPr="007E6B6E">
        <w:rPr>
          <w:rFonts w:ascii="Times New Roman" w:hAnsi="Times New Roman"/>
          <w:sz w:val="28"/>
          <w:szCs w:val="24"/>
        </w:rPr>
        <w:t>«Детский сад 2100» (</w:t>
      </w:r>
      <w:proofErr w:type="gramStart"/>
      <w:r w:rsidRPr="007E6B6E">
        <w:rPr>
          <w:rFonts w:ascii="Times New Roman" w:hAnsi="Times New Roman"/>
          <w:sz w:val="28"/>
          <w:szCs w:val="24"/>
        </w:rPr>
        <w:t>под</w:t>
      </w:r>
      <w:proofErr w:type="gramEnd"/>
      <w:r w:rsidRPr="007E6B6E">
        <w:rPr>
          <w:rFonts w:ascii="Times New Roman" w:hAnsi="Times New Roman"/>
          <w:sz w:val="28"/>
          <w:szCs w:val="24"/>
        </w:rPr>
        <w:t xml:space="preserve"> научной ред. Р.Н. </w:t>
      </w:r>
      <w:proofErr w:type="spellStart"/>
      <w:r w:rsidRPr="007E6B6E">
        <w:rPr>
          <w:rFonts w:ascii="Times New Roman" w:hAnsi="Times New Roman"/>
          <w:sz w:val="28"/>
          <w:szCs w:val="24"/>
        </w:rPr>
        <w:t>Бунеева</w:t>
      </w:r>
      <w:proofErr w:type="spellEnd"/>
      <w:r w:rsidRPr="007E6B6E">
        <w:rPr>
          <w:rFonts w:ascii="Times New Roman" w:hAnsi="Times New Roman"/>
          <w:sz w:val="28"/>
          <w:szCs w:val="24"/>
        </w:rPr>
        <w:t>)</w:t>
      </w:r>
      <w:r w:rsidR="0033208D">
        <w:rPr>
          <w:rFonts w:ascii="Times New Roman" w:hAnsi="Times New Roman"/>
          <w:sz w:val="28"/>
          <w:szCs w:val="24"/>
        </w:rPr>
        <w:t>,</w:t>
      </w:r>
      <w:r w:rsidRPr="007E6B6E">
        <w:rPr>
          <w:rFonts w:ascii="Times New Roman" w:hAnsi="Times New Roman"/>
          <w:sz w:val="28"/>
          <w:szCs w:val="24"/>
        </w:rPr>
        <w:t xml:space="preserve"> (образовательная система «Школа 2100»). </w:t>
      </w:r>
      <w:r w:rsidR="00B15153" w:rsidRPr="007E6B6E">
        <w:rPr>
          <w:rFonts w:ascii="Times New Roman" w:hAnsi="Times New Roman"/>
          <w:sz w:val="28"/>
          <w:szCs w:val="24"/>
        </w:rPr>
        <w:t>Имеется необходимое количество УМК для реализации основной образовательной программы.</w:t>
      </w:r>
    </w:p>
    <w:p w:rsidR="00675F81" w:rsidRDefault="00B15153" w:rsidP="00675F8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208D">
        <w:rPr>
          <w:rFonts w:ascii="Times New Roman" w:hAnsi="Times New Roman"/>
          <w:sz w:val="28"/>
          <w:szCs w:val="28"/>
        </w:rPr>
        <w:t xml:space="preserve">На официальном сайте ДОУ регулярно обновляется информация для родителей (законных представителей) </w:t>
      </w:r>
      <w:r w:rsidR="0033208D" w:rsidRPr="0033208D">
        <w:rPr>
          <w:rFonts w:ascii="Times New Roman" w:hAnsi="Times New Roman"/>
          <w:sz w:val="28"/>
          <w:szCs w:val="28"/>
          <w:u w:val="single"/>
        </w:rPr>
        <w:t>http://24.berezsad.ru/</w:t>
      </w:r>
      <w:r w:rsidR="0033208D">
        <w:rPr>
          <w:rFonts w:ascii="Times New Roman" w:hAnsi="Times New Roman"/>
          <w:sz w:val="28"/>
          <w:szCs w:val="28"/>
        </w:rPr>
        <w:t>,</w:t>
      </w:r>
      <w:r w:rsidRPr="0033208D">
        <w:rPr>
          <w:rFonts w:ascii="Times New Roman" w:hAnsi="Times New Roman"/>
          <w:sz w:val="28"/>
          <w:szCs w:val="28"/>
        </w:rPr>
        <w:t xml:space="preserve"> также </w:t>
      </w:r>
      <w:r w:rsidR="0033208D">
        <w:rPr>
          <w:rFonts w:ascii="Times New Roman" w:hAnsi="Times New Roman"/>
          <w:sz w:val="28"/>
          <w:szCs w:val="28"/>
        </w:rPr>
        <w:t>в 202</w:t>
      </w:r>
      <w:r w:rsidR="00675F81">
        <w:rPr>
          <w:rFonts w:ascii="Times New Roman" w:hAnsi="Times New Roman"/>
          <w:sz w:val="28"/>
          <w:szCs w:val="28"/>
        </w:rPr>
        <w:t>2</w:t>
      </w:r>
      <w:r w:rsidR="0033208D">
        <w:rPr>
          <w:rFonts w:ascii="Times New Roman" w:hAnsi="Times New Roman"/>
          <w:sz w:val="28"/>
          <w:szCs w:val="28"/>
        </w:rPr>
        <w:t xml:space="preserve"> году была </w:t>
      </w:r>
      <w:r w:rsidR="00675F81">
        <w:rPr>
          <w:rFonts w:ascii="Times New Roman" w:hAnsi="Times New Roman"/>
          <w:sz w:val="28"/>
          <w:szCs w:val="28"/>
        </w:rPr>
        <w:t>активно действует</w:t>
      </w:r>
      <w:r w:rsidR="0033208D">
        <w:rPr>
          <w:rFonts w:ascii="Times New Roman" w:hAnsi="Times New Roman"/>
          <w:sz w:val="28"/>
          <w:szCs w:val="28"/>
        </w:rPr>
        <w:t xml:space="preserve"> страничка ДОУ в социальной сети </w:t>
      </w:r>
      <w:proofErr w:type="spellStart"/>
      <w:r w:rsidR="0033208D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33208D">
        <w:rPr>
          <w:rFonts w:ascii="Times New Roman" w:hAnsi="Times New Roman"/>
          <w:sz w:val="28"/>
          <w:szCs w:val="28"/>
        </w:rPr>
        <w:t xml:space="preserve"> «Капелька», </w:t>
      </w:r>
      <w:r w:rsidRPr="0033208D">
        <w:rPr>
          <w:rFonts w:ascii="Times New Roman" w:hAnsi="Times New Roman"/>
          <w:sz w:val="28"/>
          <w:szCs w:val="28"/>
        </w:rPr>
        <w:t>у каждой группы ДОУ есть своя страничка в социальных сетях</w:t>
      </w:r>
      <w:r w:rsidR="0033208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33208D">
        <w:rPr>
          <w:rFonts w:ascii="Times New Roman" w:hAnsi="Times New Roman"/>
          <w:sz w:val="28"/>
          <w:szCs w:val="28"/>
        </w:rPr>
        <w:t>мессенджерах</w:t>
      </w:r>
      <w:proofErr w:type="spellEnd"/>
      <w:r w:rsidRPr="0033208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где воспитатели </w:t>
      </w:r>
      <w:r w:rsidR="0033208D">
        <w:rPr>
          <w:rFonts w:ascii="Times New Roman" w:hAnsi="Times New Roman"/>
          <w:sz w:val="28"/>
          <w:szCs w:val="28"/>
        </w:rPr>
        <w:t>имеют возможность общения с родителями и получают обратную связь</w:t>
      </w:r>
      <w:r>
        <w:rPr>
          <w:rFonts w:ascii="Times New Roman" w:hAnsi="Times New Roman"/>
          <w:sz w:val="28"/>
          <w:szCs w:val="28"/>
        </w:rPr>
        <w:t>.</w:t>
      </w:r>
      <w:r w:rsidR="00675F81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75F81" w:rsidRPr="00675F81" w:rsidRDefault="00675F81" w:rsidP="00675F8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сентябре </w:t>
      </w:r>
      <w:r w:rsidRPr="00675F81">
        <w:rPr>
          <w:rFonts w:ascii="Times New Roman" w:hAnsi="Times New Roman"/>
          <w:sz w:val="28"/>
          <w:szCs w:val="28"/>
        </w:rPr>
        <w:t xml:space="preserve">2021 г. </w:t>
      </w:r>
      <w:r>
        <w:rPr>
          <w:rFonts w:ascii="Times New Roman" w:hAnsi="Times New Roman"/>
          <w:sz w:val="28"/>
          <w:szCs w:val="28"/>
        </w:rPr>
        <w:t xml:space="preserve">в рамках деятельности </w:t>
      </w:r>
      <w:r w:rsidRPr="00675F81">
        <w:rPr>
          <w:rFonts w:ascii="Times New Roman" w:hAnsi="Times New Roman"/>
          <w:sz w:val="28"/>
          <w:szCs w:val="28"/>
        </w:rPr>
        <w:t>консультационн</w:t>
      </w:r>
      <w:r>
        <w:rPr>
          <w:rFonts w:ascii="Times New Roman" w:hAnsi="Times New Roman"/>
          <w:sz w:val="28"/>
          <w:szCs w:val="28"/>
        </w:rPr>
        <w:t>ого</w:t>
      </w:r>
      <w:r w:rsidRPr="00675F81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Pr="00675F81">
        <w:rPr>
          <w:rFonts w:ascii="Times New Roman" w:hAnsi="Times New Roman"/>
          <w:sz w:val="28"/>
          <w:szCs w:val="28"/>
        </w:rPr>
        <w:t xml:space="preserve"> «Мир детства»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F81">
        <w:rPr>
          <w:rFonts w:ascii="Times New Roman" w:hAnsi="Times New Roman"/>
          <w:sz w:val="28"/>
          <w:szCs w:val="28"/>
        </w:rPr>
        <w:t xml:space="preserve">на официальном сайте учреждения </w:t>
      </w:r>
      <w:r>
        <w:rPr>
          <w:rFonts w:ascii="Times New Roman" w:hAnsi="Times New Roman"/>
          <w:sz w:val="28"/>
          <w:szCs w:val="28"/>
        </w:rPr>
        <w:t>создана дополнительная вкладка</w:t>
      </w:r>
      <w:r w:rsidRPr="00675F81">
        <w:rPr>
          <w:rFonts w:ascii="Times New Roman" w:hAnsi="Times New Roman"/>
          <w:sz w:val="28"/>
          <w:szCs w:val="28"/>
        </w:rPr>
        <w:t xml:space="preserve"> «Мир детства», а также страничк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675F81">
        <w:rPr>
          <w:rFonts w:ascii="Times New Roman" w:hAnsi="Times New Roman"/>
          <w:sz w:val="28"/>
          <w:szCs w:val="28"/>
        </w:rPr>
        <w:t>«Мир детства»</w:t>
      </w:r>
      <w:r>
        <w:rPr>
          <w:rFonts w:ascii="Times New Roman" w:hAnsi="Times New Roman"/>
          <w:sz w:val="28"/>
          <w:szCs w:val="28"/>
        </w:rPr>
        <w:t xml:space="preserve"> в социальной сети</w:t>
      </w:r>
      <w:r w:rsidRPr="00675F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F81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675F8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</w:t>
      </w:r>
      <w:r w:rsidRPr="00675F81">
        <w:rPr>
          <w:rFonts w:ascii="Times New Roman" w:hAnsi="Times New Roman"/>
          <w:sz w:val="28"/>
          <w:szCs w:val="28"/>
        </w:rPr>
        <w:t xml:space="preserve"> активно использовались специалистами в своей деятельности </w:t>
      </w:r>
      <w:r>
        <w:rPr>
          <w:rFonts w:ascii="Times New Roman" w:hAnsi="Times New Roman"/>
          <w:sz w:val="28"/>
          <w:szCs w:val="28"/>
        </w:rPr>
        <w:t>–</w:t>
      </w:r>
      <w:r w:rsidRPr="00675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материалы </w:t>
      </w:r>
      <w:r w:rsidRPr="00675F81">
        <w:rPr>
          <w:rFonts w:ascii="Times New Roman" w:hAnsi="Times New Roman"/>
          <w:sz w:val="28"/>
          <w:szCs w:val="28"/>
        </w:rPr>
        <w:t>направлялись родителям для дистанционного консультирования.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675F81">
        <w:rPr>
          <w:rFonts w:ascii="Times New Roman" w:hAnsi="Times New Roman"/>
          <w:sz w:val="28"/>
          <w:szCs w:val="28"/>
        </w:rPr>
        <w:t xml:space="preserve">ля оказания помощи работникам образовательных учреждений города, в которых </w:t>
      </w:r>
      <w:proofErr w:type="gramStart"/>
      <w:r w:rsidRPr="00675F81">
        <w:rPr>
          <w:rFonts w:ascii="Times New Roman" w:hAnsi="Times New Roman"/>
          <w:sz w:val="28"/>
          <w:szCs w:val="28"/>
        </w:rPr>
        <w:t xml:space="preserve">созданы </w:t>
      </w:r>
      <w:proofErr w:type="spellStart"/>
      <w:r w:rsidRPr="00675F81">
        <w:rPr>
          <w:rFonts w:ascii="Times New Roman" w:hAnsi="Times New Roman"/>
          <w:sz w:val="28"/>
          <w:szCs w:val="28"/>
        </w:rPr>
        <w:t>диагностико-консультационные</w:t>
      </w:r>
      <w:proofErr w:type="spellEnd"/>
      <w:r w:rsidRPr="00675F81">
        <w:rPr>
          <w:rFonts w:ascii="Times New Roman" w:hAnsi="Times New Roman"/>
          <w:sz w:val="28"/>
          <w:szCs w:val="28"/>
        </w:rPr>
        <w:t xml:space="preserve"> пункты на базе нашего учреждения создана</w:t>
      </w:r>
      <w:proofErr w:type="gramEnd"/>
      <w:r w:rsidRPr="00675F81">
        <w:rPr>
          <w:rFonts w:ascii="Times New Roman" w:hAnsi="Times New Roman"/>
          <w:sz w:val="28"/>
          <w:szCs w:val="28"/>
        </w:rPr>
        <w:t xml:space="preserve"> городская малая инициативная группа «Мир детства» (руководитель – </w:t>
      </w:r>
      <w:proofErr w:type="spellStart"/>
      <w:r w:rsidRPr="00675F81">
        <w:rPr>
          <w:rFonts w:ascii="Times New Roman" w:hAnsi="Times New Roman"/>
          <w:sz w:val="28"/>
          <w:szCs w:val="28"/>
        </w:rPr>
        <w:t>Горянова</w:t>
      </w:r>
      <w:proofErr w:type="spellEnd"/>
      <w:r w:rsidRPr="00675F81">
        <w:rPr>
          <w:rFonts w:ascii="Times New Roman" w:hAnsi="Times New Roman"/>
          <w:sz w:val="28"/>
          <w:szCs w:val="28"/>
        </w:rPr>
        <w:t xml:space="preserve"> Н.И., руководитель консультационного центра), в состав которой вошли педагогические работники дошкольных образовательных учреждений. </w:t>
      </w:r>
      <w:proofErr w:type="gramStart"/>
      <w:r w:rsidRPr="00675F81">
        <w:rPr>
          <w:rFonts w:ascii="Times New Roman" w:hAnsi="Times New Roman"/>
          <w:sz w:val="28"/>
          <w:szCs w:val="28"/>
        </w:rPr>
        <w:t>Кроме это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675F81">
        <w:rPr>
          <w:rFonts w:ascii="Times New Roman" w:hAnsi="Times New Roman"/>
          <w:sz w:val="28"/>
          <w:szCs w:val="28"/>
        </w:rPr>
        <w:t>в рамках деятельности муниципального п</w:t>
      </w:r>
      <w:r w:rsidRPr="00675F81">
        <w:rPr>
          <w:rFonts w:ascii="Times New Roman" w:hAnsi="Times New Roman"/>
          <w:bCs/>
          <w:sz w:val="28"/>
          <w:szCs w:val="28"/>
        </w:rPr>
        <w:t xml:space="preserve">роекта «Новые дети, новые методики» </w:t>
      </w:r>
      <w:r w:rsidRPr="00675F81">
        <w:rPr>
          <w:rFonts w:ascii="Times New Roman" w:hAnsi="Times New Roman"/>
          <w:sz w:val="28"/>
          <w:szCs w:val="28"/>
        </w:rPr>
        <w:lastRenderedPageBreak/>
        <w:t xml:space="preserve">(инновации в ДОО) наше учреждение реализует инновационный </w:t>
      </w:r>
      <w:proofErr w:type="spellStart"/>
      <w:r w:rsidRPr="00675F81">
        <w:rPr>
          <w:rFonts w:ascii="Times New Roman" w:hAnsi="Times New Roman"/>
          <w:sz w:val="28"/>
          <w:szCs w:val="28"/>
        </w:rPr>
        <w:t>стартап</w:t>
      </w:r>
      <w:proofErr w:type="spellEnd"/>
      <w:r w:rsidRPr="00675F81">
        <w:rPr>
          <w:rFonts w:ascii="Times New Roman" w:hAnsi="Times New Roman"/>
          <w:sz w:val="28"/>
          <w:szCs w:val="28"/>
        </w:rPr>
        <w:t xml:space="preserve"> - проект «Виртуальный навигатор «Мир детства» для оказания консультативной помощи родителям дошкольников по интересующим их вопросам, опираясь на приобретенный нашей командой опыт, в состав нашего проекта вошли 8 дошкольных учреждений (</w:t>
      </w:r>
      <w:proofErr w:type="spellStart"/>
      <w:r w:rsidRPr="00675F81">
        <w:rPr>
          <w:rFonts w:ascii="Times New Roman" w:hAnsi="Times New Roman"/>
          <w:sz w:val="28"/>
          <w:szCs w:val="28"/>
        </w:rPr>
        <w:t>д</w:t>
      </w:r>
      <w:proofErr w:type="spellEnd"/>
      <w:r w:rsidRPr="00675F81">
        <w:rPr>
          <w:rFonts w:ascii="Times New Roman" w:hAnsi="Times New Roman"/>
          <w:sz w:val="28"/>
          <w:szCs w:val="28"/>
        </w:rPr>
        <w:t>/с № 3, 17, 37,67,73,81,88, Радуга), в планах – открытие еще 2-х консультационных</w:t>
      </w:r>
      <w:proofErr w:type="gramEnd"/>
      <w:r w:rsidRPr="00675F81">
        <w:rPr>
          <w:rFonts w:ascii="Times New Roman" w:hAnsi="Times New Roman"/>
          <w:sz w:val="28"/>
          <w:szCs w:val="28"/>
        </w:rPr>
        <w:t xml:space="preserve"> центров в городе Березники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675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Центра о</w:t>
      </w:r>
      <w:r w:rsidRPr="00675F81">
        <w:rPr>
          <w:rFonts w:ascii="Times New Roman" w:hAnsi="Times New Roman"/>
          <w:sz w:val="28"/>
          <w:szCs w:val="28"/>
        </w:rPr>
        <w:t>тработано межведомственное взаимодействие с целью повышения качества услуг для родителей (законных представителей)</w:t>
      </w:r>
      <w:r>
        <w:rPr>
          <w:rFonts w:ascii="Times New Roman" w:hAnsi="Times New Roman"/>
          <w:sz w:val="28"/>
          <w:szCs w:val="28"/>
        </w:rPr>
        <w:t xml:space="preserve"> -</w:t>
      </w:r>
      <w:r w:rsidRPr="00675F81">
        <w:rPr>
          <w:rFonts w:ascii="Times New Roman" w:hAnsi="Times New Roman"/>
          <w:sz w:val="28"/>
          <w:szCs w:val="28"/>
        </w:rPr>
        <w:t xml:space="preserve"> в Пермском крае работает Единая Электронная Система «Контингент», где специалисты различных учреждений и специалисты консультационного центра «Мир детства» взаимодействуют по вопросам помощи семьям и по запросам родителей.</w:t>
      </w:r>
    </w:p>
    <w:p w:rsidR="00B15153" w:rsidRDefault="00CD4190" w:rsidP="0067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5F81">
        <w:rPr>
          <w:rFonts w:ascii="Times New Roman" w:hAnsi="Times New Roman"/>
          <w:sz w:val="28"/>
          <w:szCs w:val="28"/>
        </w:rPr>
        <w:t xml:space="preserve">В течение </w:t>
      </w:r>
      <w:r w:rsidR="00B15153" w:rsidRPr="00675F81">
        <w:rPr>
          <w:rFonts w:ascii="Times New Roman" w:hAnsi="Times New Roman"/>
          <w:sz w:val="28"/>
          <w:szCs w:val="28"/>
        </w:rPr>
        <w:t>20</w:t>
      </w:r>
      <w:r w:rsidR="0033208D" w:rsidRPr="00675F81">
        <w:rPr>
          <w:rFonts w:ascii="Times New Roman" w:hAnsi="Times New Roman"/>
          <w:sz w:val="28"/>
          <w:szCs w:val="28"/>
        </w:rPr>
        <w:t>2</w:t>
      </w:r>
      <w:r w:rsidR="00675F81">
        <w:rPr>
          <w:rFonts w:ascii="Times New Roman" w:hAnsi="Times New Roman"/>
          <w:sz w:val="28"/>
          <w:szCs w:val="28"/>
        </w:rPr>
        <w:t>1</w:t>
      </w:r>
      <w:r w:rsidR="00B15153" w:rsidRPr="00675F81">
        <w:rPr>
          <w:rFonts w:ascii="Times New Roman" w:hAnsi="Times New Roman"/>
          <w:sz w:val="28"/>
          <w:szCs w:val="28"/>
        </w:rPr>
        <w:t>-202</w:t>
      </w:r>
      <w:r w:rsidR="00675F81">
        <w:rPr>
          <w:rFonts w:ascii="Times New Roman" w:hAnsi="Times New Roman"/>
          <w:sz w:val="28"/>
          <w:szCs w:val="28"/>
        </w:rPr>
        <w:t>2</w:t>
      </w:r>
      <w:r w:rsidR="00B15153" w:rsidRPr="00675F81">
        <w:rPr>
          <w:rFonts w:ascii="Times New Roman" w:hAnsi="Times New Roman"/>
          <w:sz w:val="28"/>
          <w:szCs w:val="28"/>
        </w:rPr>
        <w:t xml:space="preserve"> учебного года </w:t>
      </w:r>
      <w:r w:rsidRPr="00675F81">
        <w:rPr>
          <w:rFonts w:ascii="Times New Roman" w:hAnsi="Times New Roman"/>
          <w:sz w:val="28"/>
          <w:szCs w:val="28"/>
        </w:rPr>
        <w:t xml:space="preserve">были проведены </w:t>
      </w:r>
      <w:r>
        <w:rPr>
          <w:rFonts w:ascii="Times New Roman" w:hAnsi="Times New Roman"/>
          <w:sz w:val="28"/>
          <w:szCs w:val="28"/>
        </w:rPr>
        <w:t xml:space="preserve">следующие мероприятия в рамках </w:t>
      </w:r>
      <w:r w:rsidR="00B15153">
        <w:rPr>
          <w:rFonts w:ascii="Times New Roman" w:hAnsi="Times New Roman"/>
          <w:sz w:val="28"/>
          <w:szCs w:val="28"/>
        </w:rPr>
        <w:t>методической и информационной поддержке, проводимой по реализации Стандарта дошкольного образования:</w:t>
      </w:r>
    </w:p>
    <w:p w:rsidR="00CD4190" w:rsidRDefault="00CD4190" w:rsidP="00C95BA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110B5">
        <w:rPr>
          <w:rFonts w:ascii="Times New Roman" w:hAnsi="Times New Roman"/>
          <w:sz w:val="28"/>
          <w:szCs w:val="28"/>
        </w:rPr>
        <w:t xml:space="preserve">создан </w:t>
      </w:r>
      <w:r w:rsidR="0033208D">
        <w:rPr>
          <w:rFonts w:ascii="Times New Roman" w:hAnsi="Times New Roman"/>
          <w:sz w:val="28"/>
          <w:szCs w:val="28"/>
        </w:rPr>
        <w:t>План</w:t>
      </w:r>
      <w:r w:rsidR="000110B5">
        <w:rPr>
          <w:rFonts w:ascii="Times New Roman" w:hAnsi="Times New Roman"/>
          <w:sz w:val="28"/>
          <w:szCs w:val="28"/>
        </w:rPr>
        <w:t xml:space="preserve"> подготовки, поддержки и сопровождени</w:t>
      </w:r>
      <w:r w:rsidR="0033208D">
        <w:rPr>
          <w:rFonts w:ascii="Times New Roman" w:hAnsi="Times New Roman"/>
          <w:sz w:val="28"/>
          <w:szCs w:val="28"/>
        </w:rPr>
        <w:t>я</w:t>
      </w:r>
      <w:r w:rsidR="000110B5">
        <w:rPr>
          <w:rFonts w:ascii="Times New Roman" w:hAnsi="Times New Roman"/>
          <w:sz w:val="28"/>
          <w:szCs w:val="28"/>
        </w:rPr>
        <w:t xml:space="preserve"> профессионального роста педагогических кадров в условиях </w:t>
      </w:r>
      <w:r w:rsidR="00B15153">
        <w:rPr>
          <w:rFonts w:ascii="Times New Roman" w:hAnsi="Times New Roman"/>
          <w:sz w:val="28"/>
          <w:szCs w:val="28"/>
        </w:rPr>
        <w:t>реализации</w:t>
      </w:r>
      <w:r w:rsidR="000110B5">
        <w:rPr>
          <w:rFonts w:ascii="Times New Roman" w:hAnsi="Times New Roman"/>
          <w:sz w:val="28"/>
          <w:szCs w:val="28"/>
        </w:rPr>
        <w:t xml:space="preserve"> ФГОС </w:t>
      </w:r>
      <w:proofErr w:type="gramStart"/>
      <w:r w:rsidR="000110B5">
        <w:rPr>
          <w:rFonts w:ascii="Times New Roman" w:hAnsi="Times New Roman"/>
          <w:sz w:val="28"/>
          <w:szCs w:val="28"/>
        </w:rPr>
        <w:t>ДО</w:t>
      </w:r>
      <w:proofErr w:type="gramEnd"/>
      <w:r w:rsidR="000110B5">
        <w:rPr>
          <w:rFonts w:ascii="Times New Roman" w:hAnsi="Times New Roman"/>
          <w:sz w:val="28"/>
          <w:szCs w:val="28"/>
        </w:rPr>
        <w:t>,</w:t>
      </w:r>
    </w:p>
    <w:p w:rsidR="000110B5" w:rsidRDefault="000110B5" w:rsidP="00C95BA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15153">
        <w:rPr>
          <w:rFonts w:ascii="Times New Roman" w:hAnsi="Times New Roman"/>
          <w:sz w:val="28"/>
          <w:szCs w:val="28"/>
        </w:rPr>
        <w:t>откорректирована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33208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сновная образовательная про</w:t>
      </w:r>
      <w:r w:rsidR="008D2074">
        <w:rPr>
          <w:rFonts w:ascii="Times New Roman" w:hAnsi="Times New Roman"/>
          <w:sz w:val="28"/>
          <w:szCs w:val="28"/>
        </w:rPr>
        <w:t>грамма дошкольного образования;</w:t>
      </w:r>
    </w:p>
    <w:p w:rsidR="000110B5" w:rsidRPr="000110B5" w:rsidRDefault="000110B5" w:rsidP="00C95BA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организована развивающая предметно-пространственная среда с учетом требований ФГОС ДО</w:t>
      </w:r>
      <w:r w:rsidR="009F1DC3">
        <w:rPr>
          <w:rFonts w:ascii="Times New Roman" w:hAnsi="Times New Roman"/>
          <w:sz w:val="28"/>
          <w:szCs w:val="28"/>
        </w:rPr>
        <w:t xml:space="preserve"> (</w:t>
      </w:r>
      <w:r w:rsidR="009F1DC3">
        <w:rPr>
          <w:rFonts w:ascii="Times New Roman" w:hAnsi="Times New Roman"/>
          <w:sz w:val="28"/>
          <w:szCs w:val="28"/>
          <w:lang w:val="en-US"/>
        </w:rPr>
        <w:t>III</w:t>
      </w:r>
      <w:r w:rsidR="009F1DC3">
        <w:rPr>
          <w:rFonts w:ascii="Times New Roman" w:hAnsi="Times New Roman"/>
          <w:sz w:val="28"/>
          <w:szCs w:val="28"/>
        </w:rPr>
        <w:t xml:space="preserve"> раздел «Требования к условиям реализации образовательной программы дошкольного образования»)</w:t>
      </w:r>
      <w:r w:rsidR="008D2074">
        <w:rPr>
          <w:rFonts w:ascii="Times New Roman" w:hAnsi="Times New Roman"/>
          <w:sz w:val="28"/>
          <w:szCs w:val="28"/>
        </w:rPr>
        <w:t>;</w:t>
      </w:r>
      <w:r w:rsidR="00182E1E">
        <w:rPr>
          <w:rFonts w:ascii="Times New Roman" w:hAnsi="Times New Roman"/>
          <w:sz w:val="28"/>
          <w:szCs w:val="28"/>
        </w:rPr>
        <w:t xml:space="preserve"> </w:t>
      </w:r>
    </w:p>
    <w:p w:rsidR="000110B5" w:rsidRDefault="000110B5" w:rsidP="00C95BA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715A3">
        <w:rPr>
          <w:rFonts w:ascii="Times New Roman" w:hAnsi="Times New Roman"/>
          <w:sz w:val="28"/>
          <w:szCs w:val="28"/>
        </w:rPr>
        <w:t>изучены и использованы в практической деятельности инструктивно-методические материалы, методические рекомендации по вопроса</w:t>
      </w:r>
      <w:r w:rsidR="008D2074">
        <w:rPr>
          <w:rFonts w:ascii="Times New Roman" w:hAnsi="Times New Roman"/>
          <w:sz w:val="28"/>
          <w:szCs w:val="28"/>
        </w:rPr>
        <w:t xml:space="preserve">м введения и реализации ФГОС </w:t>
      </w:r>
      <w:proofErr w:type="gramStart"/>
      <w:r w:rsidR="008D2074">
        <w:rPr>
          <w:rFonts w:ascii="Times New Roman" w:hAnsi="Times New Roman"/>
          <w:sz w:val="28"/>
          <w:szCs w:val="28"/>
        </w:rPr>
        <w:t>ДО</w:t>
      </w:r>
      <w:proofErr w:type="gramEnd"/>
      <w:r w:rsidR="008D2074">
        <w:rPr>
          <w:rFonts w:ascii="Times New Roman" w:hAnsi="Times New Roman"/>
          <w:sz w:val="28"/>
          <w:szCs w:val="28"/>
        </w:rPr>
        <w:t>;</w:t>
      </w:r>
    </w:p>
    <w:p w:rsidR="00A715A3" w:rsidRDefault="00A715A3" w:rsidP="00C95BA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4483F">
        <w:rPr>
          <w:rFonts w:ascii="Times New Roman" w:hAnsi="Times New Roman"/>
          <w:sz w:val="28"/>
          <w:szCs w:val="28"/>
        </w:rPr>
        <w:t>пополняется</w:t>
      </w:r>
      <w:r>
        <w:rPr>
          <w:rFonts w:ascii="Times New Roman" w:hAnsi="Times New Roman"/>
          <w:sz w:val="28"/>
          <w:szCs w:val="28"/>
        </w:rPr>
        <w:t xml:space="preserve"> библиотека методической литературы в соответствии с ФГОС</w:t>
      </w:r>
      <w:r w:rsidR="008D20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2074">
        <w:rPr>
          <w:rFonts w:ascii="Times New Roman" w:hAnsi="Times New Roman"/>
          <w:sz w:val="28"/>
          <w:szCs w:val="28"/>
        </w:rPr>
        <w:t>ДО</w:t>
      </w:r>
      <w:proofErr w:type="gramEnd"/>
      <w:r w:rsidR="008D2074">
        <w:rPr>
          <w:rFonts w:ascii="Times New Roman" w:hAnsi="Times New Roman"/>
          <w:sz w:val="28"/>
          <w:szCs w:val="28"/>
        </w:rPr>
        <w:t>;</w:t>
      </w:r>
    </w:p>
    <w:p w:rsidR="00A715A3" w:rsidRDefault="00A715A3" w:rsidP="00C95BA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проведены с педагогами детского сада </w:t>
      </w:r>
      <w:r w:rsidR="0033208D">
        <w:rPr>
          <w:rFonts w:ascii="Times New Roman" w:hAnsi="Times New Roman"/>
          <w:sz w:val="28"/>
          <w:szCs w:val="28"/>
        </w:rPr>
        <w:t>практикумы</w:t>
      </w:r>
      <w:r>
        <w:rPr>
          <w:rFonts w:ascii="Times New Roman" w:hAnsi="Times New Roman"/>
          <w:sz w:val="28"/>
          <w:szCs w:val="28"/>
        </w:rPr>
        <w:t xml:space="preserve">, круглые столы, семинары и прочие методические </w:t>
      </w:r>
      <w:r w:rsidR="008D2074">
        <w:rPr>
          <w:rFonts w:ascii="Times New Roman" w:hAnsi="Times New Roman"/>
          <w:sz w:val="28"/>
          <w:szCs w:val="28"/>
        </w:rPr>
        <w:t>мероприятия</w:t>
      </w:r>
      <w:r>
        <w:rPr>
          <w:rFonts w:ascii="Times New Roman" w:hAnsi="Times New Roman"/>
          <w:sz w:val="28"/>
          <w:szCs w:val="28"/>
        </w:rPr>
        <w:t xml:space="preserve"> по вопросам </w:t>
      </w:r>
      <w:r w:rsidR="008D2074">
        <w:rPr>
          <w:rFonts w:ascii="Times New Roman" w:hAnsi="Times New Roman"/>
          <w:sz w:val="28"/>
          <w:szCs w:val="28"/>
        </w:rPr>
        <w:t>реализации</w:t>
      </w:r>
      <w:r w:rsidR="0033208D">
        <w:rPr>
          <w:rFonts w:ascii="Times New Roman" w:hAnsi="Times New Roman"/>
          <w:sz w:val="28"/>
          <w:szCs w:val="28"/>
        </w:rPr>
        <w:t xml:space="preserve"> ФГОС ДО</w:t>
      </w:r>
      <w:r w:rsidR="00D4483F">
        <w:rPr>
          <w:rFonts w:ascii="Times New Roman" w:hAnsi="Times New Roman"/>
          <w:sz w:val="28"/>
          <w:szCs w:val="28"/>
        </w:rPr>
        <w:t xml:space="preserve">, </w:t>
      </w:r>
      <w:r w:rsidR="008D2074">
        <w:rPr>
          <w:rFonts w:ascii="Times New Roman" w:hAnsi="Times New Roman"/>
          <w:sz w:val="28"/>
          <w:szCs w:val="28"/>
        </w:rPr>
        <w:t>регулярно проводятся</w:t>
      </w:r>
      <w:r w:rsidR="00C64894">
        <w:rPr>
          <w:rFonts w:ascii="Times New Roman" w:hAnsi="Times New Roman"/>
          <w:sz w:val="28"/>
          <w:szCs w:val="28"/>
        </w:rPr>
        <w:t xml:space="preserve"> открытые </w:t>
      </w:r>
      <w:proofErr w:type="spellStart"/>
      <w:r w:rsidR="0033208D">
        <w:rPr>
          <w:rFonts w:ascii="Times New Roman" w:hAnsi="Times New Roman"/>
          <w:sz w:val="28"/>
          <w:szCs w:val="28"/>
        </w:rPr>
        <w:t>взаимопросмотры</w:t>
      </w:r>
      <w:proofErr w:type="spellEnd"/>
      <w:r w:rsidR="0033208D">
        <w:rPr>
          <w:rFonts w:ascii="Times New Roman" w:hAnsi="Times New Roman"/>
          <w:sz w:val="28"/>
          <w:szCs w:val="28"/>
        </w:rPr>
        <w:t xml:space="preserve"> </w:t>
      </w:r>
      <w:r w:rsidR="00C64894">
        <w:rPr>
          <w:rFonts w:ascii="Times New Roman" w:hAnsi="Times New Roman"/>
          <w:sz w:val="28"/>
          <w:szCs w:val="28"/>
        </w:rPr>
        <w:t>НОД</w:t>
      </w:r>
      <w:r w:rsidR="009F1D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F1DC3"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 w:rsidR="0033208D">
        <w:rPr>
          <w:rFonts w:ascii="Times New Roman" w:hAnsi="Times New Roman"/>
          <w:sz w:val="28"/>
          <w:szCs w:val="28"/>
        </w:rPr>
        <w:t xml:space="preserve"> образовательных мероприятий других ДОУ</w:t>
      </w:r>
      <w:r w:rsidR="009F1DC3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A715A3" w:rsidRDefault="00A715A3" w:rsidP="00C95BA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важных направлений деятельности педагогов, которые </w:t>
      </w:r>
      <w:r w:rsidR="00C64894">
        <w:rPr>
          <w:rFonts w:ascii="Times New Roman" w:hAnsi="Times New Roman"/>
          <w:sz w:val="28"/>
          <w:szCs w:val="28"/>
        </w:rPr>
        <w:t>методически сопровождались, можно выделить:</w:t>
      </w:r>
    </w:p>
    <w:p w:rsidR="00C64894" w:rsidRDefault="00C64894" w:rsidP="00C95BA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позитивной социализации и индивидуализации детей дошкольного возраста;</w:t>
      </w:r>
    </w:p>
    <w:p w:rsidR="00C64894" w:rsidRDefault="00C64894" w:rsidP="00C95BA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личности воспитанников в соответствии с комплексом основных характеристик дошкольного образования: объем, содержание и планируемые результаты в виде целевых ориентиров дошкольного образования,</w:t>
      </w:r>
    </w:p>
    <w:p w:rsidR="00C64894" w:rsidRDefault="00C64894" w:rsidP="00C95BA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проведение педагогической диагностики (оценка индивидуальных достижений развития детей) с целью оценки эффективности педагогических действ</w:t>
      </w:r>
      <w:r w:rsidR="009F1DC3">
        <w:rPr>
          <w:rFonts w:ascii="Times New Roman" w:hAnsi="Times New Roman"/>
          <w:sz w:val="28"/>
          <w:szCs w:val="28"/>
        </w:rPr>
        <w:t xml:space="preserve">ий и их дальнейшее планирования (в соответствие с п.3.2.3 ФГОС ДО «Требования к условиям реализации ООП </w:t>
      </w:r>
      <w:proofErr w:type="gramStart"/>
      <w:r w:rsidR="009F1DC3">
        <w:rPr>
          <w:rFonts w:ascii="Times New Roman" w:hAnsi="Times New Roman"/>
          <w:sz w:val="28"/>
          <w:szCs w:val="28"/>
        </w:rPr>
        <w:t>ДО</w:t>
      </w:r>
      <w:proofErr w:type="gramEnd"/>
      <w:r w:rsidR="009F1DC3">
        <w:rPr>
          <w:rFonts w:ascii="Times New Roman" w:hAnsi="Times New Roman"/>
          <w:sz w:val="28"/>
          <w:szCs w:val="28"/>
        </w:rPr>
        <w:t>»).</w:t>
      </w:r>
    </w:p>
    <w:p w:rsidR="008D2074" w:rsidRDefault="008D2074" w:rsidP="00C95BA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</w:t>
      </w:r>
      <w:r w:rsidR="00F37F5D">
        <w:rPr>
          <w:rFonts w:ascii="Times New Roman" w:hAnsi="Times New Roman"/>
          <w:sz w:val="28"/>
          <w:szCs w:val="28"/>
        </w:rPr>
        <w:t>2</w:t>
      </w:r>
      <w:r w:rsidR="00D4483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-202</w:t>
      </w:r>
      <w:r w:rsidR="00D448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учебном году в учреждении </w:t>
      </w:r>
      <w:r w:rsidR="00D4483F">
        <w:rPr>
          <w:rFonts w:ascii="Times New Roman" w:hAnsi="Times New Roman"/>
          <w:sz w:val="28"/>
          <w:szCs w:val="28"/>
        </w:rPr>
        <w:t>продолжается</w:t>
      </w:r>
      <w:r>
        <w:rPr>
          <w:rFonts w:ascii="Times New Roman" w:hAnsi="Times New Roman"/>
          <w:sz w:val="28"/>
          <w:szCs w:val="28"/>
        </w:rPr>
        <w:t xml:space="preserve"> организ</w:t>
      </w:r>
      <w:r w:rsidR="00D4483F">
        <w:rPr>
          <w:rFonts w:ascii="Times New Roman" w:hAnsi="Times New Roman"/>
          <w:sz w:val="28"/>
          <w:szCs w:val="28"/>
        </w:rPr>
        <w:t xml:space="preserve">ация </w:t>
      </w:r>
      <w:r>
        <w:rPr>
          <w:rFonts w:ascii="Times New Roman" w:hAnsi="Times New Roman"/>
          <w:sz w:val="28"/>
          <w:szCs w:val="28"/>
        </w:rPr>
        <w:t>дополнительно</w:t>
      </w:r>
      <w:r w:rsidR="00D4483F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 w:rsidR="00D4483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детей дошкольного возраста</w:t>
      </w:r>
      <w:r w:rsidR="00D4483F">
        <w:rPr>
          <w:rFonts w:ascii="Times New Roman" w:hAnsi="Times New Roman"/>
          <w:sz w:val="28"/>
          <w:szCs w:val="28"/>
        </w:rPr>
        <w:t>, с занесением информации о детях и услугах в Единую информационную систему дополнительного образования Пермского края ЭПОС ДОП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6"/>
        <w:tblW w:w="0" w:type="auto"/>
        <w:tblInd w:w="-34" w:type="dxa"/>
        <w:tblLook w:val="04A0"/>
      </w:tblPr>
      <w:tblGrid>
        <w:gridCol w:w="568"/>
        <w:gridCol w:w="2976"/>
        <w:gridCol w:w="4111"/>
        <w:gridCol w:w="1843"/>
      </w:tblGrid>
      <w:tr w:rsidR="00971C6C" w:rsidRPr="00857E34" w:rsidTr="00857E34">
        <w:tc>
          <w:tcPr>
            <w:tcW w:w="568" w:type="dxa"/>
          </w:tcPr>
          <w:p w:rsidR="008D2074" w:rsidRPr="00857E34" w:rsidRDefault="008D2074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8D2074" w:rsidRPr="00857E34" w:rsidRDefault="008D2074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Название дополнительной образовательной услуги</w:t>
            </w:r>
          </w:p>
        </w:tc>
        <w:tc>
          <w:tcPr>
            <w:tcW w:w="4111" w:type="dxa"/>
          </w:tcPr>
          <w:p w:rsidR="008D2074" w:rsidRPr="00857E34" w:rsidRDefault="00C95BA6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Специалист,</w:t>
            </w:r>
            <w:r w:rsidR="008D2074" w:rsidRPr="00857E34">
              <w:rPr>
                <w:rFonts w:ascii="Times New Roman" w:hAnsi="Times New Roman"/>
                <w:sz w:val="28"/>
                <w:szCs w:val="28"/>
              </w:rPr>
              <w:t xml:space="preserve"> реализующий дополнительную образовательную услугу</w:t>
            </w:r>
          </w:p>
        </w:tc>
        <w:tc>
          <w:tcPr>
            <w:tcW w:w="1843" w:type="dxa"/>
          </w:tcPr>
          <w:p w:rsidR="008D2074" w:rsidRPr="00857E34" w:rsidRDefault="008D2074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Количество детей получающих услугу</w:t>
            </w:r>
          </w:p>
        </w:tc>
      </w:tr>
      <w:tr w:rsidR="00971C6C" w:rsidRPr="00857E34" w:rsidTr="00857E34">
        <w:tc>
          <w:tcPr>
            <w:tcW w:w="568" w:type="dxa"/>
          </w:tcPr>
          <w:p w:rsidR="008D2074" w:rsidRPr="00857E34" w:rsidRDefault="00971C6C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8D2074" w:rsidRPr="00857E34" w:rsidRDefault="008D2074" w:rsidP="00857E3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857E34">
              <w:rPr>
                <w:rFonts w:ascii="Times New Roman" w:hAnsi="Times New Roman"/>
                <w:sz w:val="28"/>
                <w:szCs w:val="28"/>
              </w:rPr>
              <w:t>Говоруша</w:t>
            </w:r>
            <w:proofErr w:type="spellEnd"/>
            <w:r w:rsidRPr="00857E34">
              <w:rPr>
                <w:rFonts w:ascii="Times New Roman" w:hAnsi="Times New Roman"/>
                <w:sz w:val="28"/>
                <w:szCs w:val="28"/>
              </w:rPr>
              <w:t>» -</w:t>
            </w:r>
            <w:r w:rsidR="00F37F5D" w:rsidRPr="00857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7E34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4111" w:type="dxa"/>
          </w:tcPr>
          <w:p w:rsidR="008D2074" w:rsidRPr="00857E34" w:rsidRDefault="00D4483F" w:rsidP="00857E3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color w:val="000000"/>
                <w:sz w:val="28"/>
                <w:szCs w:val="28"/>
              </w:rPr>
              <w:t>Язева А.В., учитель-логопед</w:t>
            </w:r>
          </w:p>
        </w:tc>
        <w:tc>
          <w:tcPr>
            <w:tcW w:w="1843" w:type="dxa"/>
          </w:tcPr>
          <w:p w:rsidR="008D2074" w:rsidRPr="00857E34" w:rsidRDefault="00857E34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971C6C" w:rsidRPr="00857E34" w:rsidTr="00857E34">
        <w:tc>
          <w:tcPr>
            <w:tcW w:w="568" w:type="dxa"/>
          </w:tcPr>
          <w:p w:rsidR="008D2074" w:rsidRPr="00857E34" w:rsidRDefault="00971C6C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8D2074" w:rsidRPr="00857E34" w:rsidRDefault="00971C6C" w:rsidP="00857E3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 xml:space="preserve">«Танцевальная </w:t>
            </w:r>
            <w:r w:rsidR="00D4483F" w:rsidRPr="00857E34">
              <w:rPr>
                <w:rFonts w:ascii="Times New Roman" w:hAnsi="Times New Roman"/>
                <w:sz w:val="28"/>
                <w:szCs w:val="28"/>
              </w:rPr>
              <w:t>карусель</w:t>
            </w:r>
            <w:r w:rsidRPr="00857E34">
              <w:rPr>
                <w:rFonts w:ascii="Times New Roman" w:hAnsi="Times New Roman"/>
                <w:sz w:val="28"/>
                <w:szCs w:val="28"/>
              </w:rPr>
              <w:t>»</w:t>
            </w:r>
            <w:r w:rsidR="00F37F5D" w:rsidRPr="00857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7E34">
              <w:rPr>
                <w:rFonts w:ascii="Times New Roman" w:hAnsi="Times New Roman"/>
                <w:sz w:val="28"/>
                <w:szCs w:val="28"/>
              </w:rPr>
              <w:t>-</w:t>
            </w:r>
            <w:r w:rsidR="00F37F5D" w:rsidRPr="00857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7E34">
              <w:rPr>
                <w:rFonts w:ascii="Times New Roman" w:hAnsi="Times New Roman"/>
                <w:sz w:val="28"/>
                <w:szCs w:val="28"/>
              </w:rPr>
              <w:t>хореография</w:t>
            </w:r>
          </w:p>
        </w:tc>
        <w:tc>
          <w:tcPr>
            <w:tcW w:w="4111" w:type="dxa"/>
          </w:tcPr>
          <w:p w:rsidR="008D2074" w:rsidRPr="00857E34" w:rsidRDefault="00D4483F" w:rsidP="00857E3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E34">
              <w:rPr>
                <w:rFonts w:ascii="Times New Roman" w:hAnsi="Times New Roman"/>
                <w:sz w:val="28"/>
                <w:szCs w:val="28"/>
              </w:rPr>
              <w:t>Косинцева</w:t>
            </w:r>
            <w:proofErr w:type="spellEnd"/>
            <w:r w:rsidRPr="00857E34">
              <w:rPr>
                <w:rFonts w:ascii="Times New Roman" w:hAnsi="Times New Roman"/>
                <w:sz w:val="28"/>
                <w:szCs w:val="28"/>
              </w:rPr>
              <w:t xml:space="preserve"> Ю.А., музыкальный руководитель высшей</w:t>
            </w:r>
            <w:r w:rsidR="00971C6C" w:rsidRPr="00857E34">
              <w:rPr>
                <w:rFonts w:ascii="Times New Roman" w:hAnsi="Times New Roman"/>
                <w:sz w:val="28"/>
                <w:szCs w:val="28"/>
              </w:rPr>
              <w:t xml:space="preserve"> квалификационной категории</w:t>
            </w:r>
          </w:p>
        </w:tc>
        <w:tc>
          <w:tcPr>
            <w:tcW w:w="1843" w:type="dxa"/>
          </w:tcPr>
          <w:p w:rsidR="008D2074" w:rsidRPr="00857E34" w:rsidRDefault="00857E34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971C6C" w:rsidRPr="00857E34" w:rsidTr="00857E34">
        <w:trPr>
          <w:trHeight w:val="510"/>
        </w:trPr>
        <w:tc>
          <w:tcPr>
            <w:tcW w:w="568" w:type="dxa"/>
            <w:tcBorders>
              <w:bottom w:val="single" w:sz="4" w:space="0" w:color="auto"/>
            </w:tcBorders>
          </w:tcPr>
          <w:p w:rsidR="008D2074" w:rsidRPr="00857E34" w:rsidRDefault="00971C6C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71C6C" w:rsidRPr="00857E34" w:rsidRDefault="00971C6C" w:rsidP="00857E3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«Волшебная радуга»</w:t>
            </w:r>
            <w:r w:rsidR="00F37F5D" w:rsidRPr="00857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57E34">
              <w:rPr>
                <w:rFonts w:ascii="Times New Roman" w:hAnsi="Times New Roman"/>
                <w:sz w:val="28"/>
                <w:szCs w:val="28"/>
              </w:rPr>
              <w:t>-х</w:t>
            </w:r>
            <w:proofErr w:type="gramEnd"/>
            <w:r w:rsidRPr="00857E34">
              <w:rPr>
                <w:rFonts w:ascii="Times New Roman" w:hAnsi="Times New Roman"/>
                <w:sz w:val="28"/>
                <w:szCs w:val="28"/>
              </w:rPr>
              <w:t>удожественная творческая деятельность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D2074" w:rsidRPr="00857E34" w:rsidRDefault="00F37F5D" w:rsidP="00857E3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57E34">
              <w:rPr>
                <w:rFonts w:ascii="Times New Roman" w:hAnsi="Times New Roman"/>
                <w:sz w:val="28"/>
                <w:szCs w:val="28"/>
              </w:rPr>
              <w:t>Непомнящих</w:t>
            </w:r>
            <w:proofErr w:type="gramEnd"/>
            <w:r w:rsidRPr="00857E34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  <w:r w:rsidR="00971C6C" w:rsidRPr="00857E34">
              <w:rPr>
                <w:rFonts w:ascii="Times New Roman" w:hAnsi="Times New Roman"/>
                <w:sz w:val="28"/>
                <w:szCs w:val="28"/>
              </w:rPr>
              <w:t xml:space="preserve">, воспитатель </w:t>
            </w:r>
            <w:r w:rsidR="00857E34">
              <w:rPr>
                <w:rFonts w:ascii="Times New Roman" w:hAnsi="Times New Roman"/>
                <w:sz w:val="28"/>
                <w:szCs w:val="28"/>
              </w:rPr>
              <w:t>первой</w:t>
            </w:r>
            <w:r w:rsidR="00971C6C" w:rsidRPr="00857E34">
              <w:rPr>
                <w:rFonts w:ascii="Times New Roman" w:hAnsi="Times New Roman"/>
                <w:sz w:val="28"/>
                <w:szCs w:val="28"/>
              </w:rPr>
              <w:t xml:space="preserve"> квалификационной категории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D2074" w:rsidRPr="00857E34" w:rsidRDefault="00857E34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971C6C" w:rsidRPr="00857E34" w:rsidTr="00857E34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71C6C" w:rsidRPr="00857E34" w:rsidRDefault="00971C6C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71C6C" w:rsidRPr="00857E34" w:rsidRDefault="00971C6C" w:rsidP="00857E3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«</w:t>
            </w:r>
            <w:r w:rsidR="00D4483F" w:rsidRPr="00857E34">
              <w:rPr>
                <w:rFonts w:ascii="Times New Roman" w:hAnsi="Times New Roman"/>
                <w:sz w:val="28"/>
                <w:szCs w:val="28"/>
              </w:rPr>
              <w:t>Танцевальная</w:t>
            </w:r>
            <w:r w:rsidRPr="00857E34">
              <w:rPr>
                <w:rFonts w:ascii="Times New Roman" w:hAnsi="Times New Roman"/>
                <w:sz w:val="28"/>
                <w:szCs w:val="28"/>
              </w:rPr>
              <w:t xml:space="preserve"> моза</w:t>
            </w:r>
            <w:r w:rsidR="00F37F5D" w:rsidRPr="00857E34">
              <w:rPr>
                <w:rFonts w:ascii="Times New Roman" w:hAnsi="Times New Roman"/>
                <w:sz w:val="28"/>
                <w:szCs w:val="28"/>
              </w:rPr>
              <w:t>и</w:t>
            </w:r>
            <w:r w:rsidRPr="00857E34">
              <w:rPr>
                <w:rFonts w:ascii="Times New Roman" w:hAnsi="Times New Roman"/>
                <w:sz w:val="28"/>
                <w:szCs w:val="28"/>
              </w:rPr>
              <w:t>ка» -</w:t>
            </w:r>
            <w:r w:rsidR="00F37F5D" w:rsidRPr="00857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7E34">
              <w:rPr>
                <w:rFonts w:ascii="Times New Roman" w:hAnsi="Times New Roman"/>
                <w:sz w:val="28"/>
                <w:szCs w:val="28"/>
              </w:rPr>
              <w:t>танец и ритмика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71C6C" w:rsidRPr="00857E34" w:rsidRDefault="00971C6C" w:rsidP="00857E3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E34">
              <w:rPr>
                <w:rFonts w:ascii="Times New Roman" w:hAnsi="Times New Roman"/>
                <w:sz w:val="28"/>
                <w:szCs w:val="28"/>
              </w:rPr>
              <w:t>Палехова</w:t>
            </w:r>
            <w:proofErr w:type="spellEnd"/>
            <w:r w:rsidRPr="00857E34">
              <w:rPr>
                <w:rFonts w:ascii="Times New Roman" w:hAnsi="Times New Roman"/>
                <w:sz w:val="28"/>
                <w:szCs w:val="28"/>
              </w:rPr>
              <w:t xml:space="preserve"> О. В., музыкальный руководитель высшей квалификационной категории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71C6C" w:rsidRPr="00857E34" w:rsidRDefault="00857E34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F37F5D" w:rsidRPr="00857E34" w:rsidTr="00857E34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37F5D" w:rsidRPr="00857E34" w:rsidRDefault="00F37F5D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37F5D" w:rsidRPr="00857E34" w:rsidRDefault="00F37F5D" w:rsidP="00857E3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color w:val="000000"/>
                <w:sz w:val="28"/>
                <w:szCs w:val="28"/>
              </w:rPr>
              <w:t>«Шахматная азбука» -</w:t>
            </w:r>
            <w:r w:rsidR="00D4483F" w:rsidRPr="00857E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7E34">
              <w:rPr>
                <w:rFonts w:ascii="Times New Roman" w:hAnsi="Times New Roman"/>
                <w:color w:val="000000"/>
                <w:sz w:val="28"/>
                <w:szCs w:val="28"/>
              </w:rPr>
              <w:t>по познавательному развитию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37F5D" w:rsidRPr="00857E34" w:rsidRDefault="00D4483F" w:rsidP="00857E3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color w:val="000000"/>
                <w:sz w:val="28"/>
                <w:szCs w:val="28"/>
              </w:rPr>
              <w:t>Пьянкова Т.В</w:t>
            </w:r>
            <w:r w:rsidR="00F37F5D" w:rsidRPr="00857E3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857E3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F37F5D" w:rsidRPr="00857E34">
              <w:rPr>
                <w:rFonts w:ascii="Times New Roman" w:hAnsi="Times New Roman"/>
                <w:sz w:val="28"/>
                <w:szCs w:val="28"/>
              </w:rPr>
              <w:t xml:space="preserve"> воспитатель </w:t>
            </w:r>
            <w:r w:rsidRPr="00857E34">
              <w:rPr>
                <w:rFonts w:ascii="Times New Roman" w:hAnsi="Times New Roman"/>
                <w:sz w:val="28"/>
                <w:szCs w:val="28"/>
              </w:rPr>
              <w:t>высшей квалификационной категории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7F5D" w:rsidRPr="00857E34" w:rsidRDefault="00857E34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F37F5D" w:rsidRPr="00857E34" w:rsidTr="00857E34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37F5D" w:rsidRPr="00857E34" w:rsidRDefault="00F37F5D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37F5D" w:rsidRPr="00857E34" w:rsidRDefault="00D4483F" w:rsidP="00857E34">
            <w:pPr>
              <w:pStyle w:val="a3"/>
              <w:tabs>
                <w:tab w:val="left" w:pos="576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«</w:t>
            </w:r>
            <w:r w:rsidRPr="00857E34">
              <w:rPr>
                <w:rFonts w:ascii="Times New Roman" w:hAnsi="Times New Roman"/>
                <w:sz w:val="28"/>
                <w:szCs w:val="28"/>
                <w:lang w:val="en-US"/>
              </w:rPr>
              <w:t>YOGA</w:t>
            </w:r>
            <w:r w:rsidRPr="00857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7E34">
              <w:rPr>
                <w:rFonts w:ascii="Times New Roman" w:hAnsi="Times New Roman"/>
                <w:sz w:val="28"/>
                <w:szCs w:val="28"/>
                <w:lang w:val="en-US"/>
              </w:rPr>
              <w:t>KIDS</w:t>
            </w:r>
            <w:r w:rsidRPr="00857E34">
              <w:rPr>
                <w:rFonts w:ascii="Times New Roman" w:hAnsi="Times New Roman"/>
                <w:sz w:val="28"/>
                <w:szCs w:val="28"/>
              </w:rPr>
              <w:t>»</w:t>
            </w:r>
            <w:r w:rsidR="00857E34">
              <w:rPr>
                <w:rFonts w:ascii="Times New Roman" w:hAnsi="Times New Roman"/>
                <w:sz w:val="28"/>
                <w:szCs w:val="28"/>
              </w:rPr>
              <w:t xml:space="preserve"> - физическое развитие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37F5D" w:rsidRPr="00857E34" w:rsidRDefault="00D4483F" w:rsidP="00857E3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E34">
              <w:rPr>
                <w:rFonts w:ascii="Times New Roman" w:hAnsi="Times New Roman"/>
                <w:color w:val="000000"/>
                <w:sz w:val="28"/>
                <w:szCs w:val="28"/>
              </w:rPr>
              <w:t>Шевковая</w:t>
            </w:r>
            <w:proofErr w:type="spellEnd"/>
            <w:r w:rsidRPr="00857E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К.В.</w:t>
            </w:r>
            <w:r w:rsidR="00857E34">
              <w:rPr>
                <w:rFonts w:ascii="Times New Roman" w:hAnsi="Times New Roman"/>
                <w:color w:val="000000"/>
                <w:sz w:val="28"/>
                <w:szCs w:val="28"/>
              </w:rPr>
              <w:t>, воспитатель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7F5D" w:rsidRPr="00857E34" w:rsidRDefault="00857E34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37F5D" w:rsidRPr="00857E34" w:rsidTr="00857E34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37F5D" w:rsidRPr="00857E34" w:rsidRDefault="008C5686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37F5D" w:rsidRPr="00857E34" w:rsidRDefault="00D4483F" w:rsidP="00857E3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57E34">
              <w:rPr>
                <w:rFonts w:ascii="Times New Roman" w:hAnsi="Times New Roman"/>
                <w:sz w:val="28"/>
                <w:szCs w:val="28"/>
              </w:rPr>
              <w:t>Нейроигры</w:t>
            </w:r>
            <w:proofErr w:type="spellEnd"/>
            <w:r w:rsidRPr="00857E34">
              <w:rPr>
                <w:rFonts w:ascii="Times New Roman" w:hAnsi="Times New Roman"/>
                <w:sz w:val="28"/>
                <w:szCs w:val="28"/>
              </w:rPr>
              <w:t xml:space="preserve"> для дошколят</w:t>
            </w:r>
            <w:r w:rsidRPr="00857E34">
              <w:rPr>
                <w:rFonts w:ascii="Times New Roman" w:hAnsi="Times New Roman"/>
                <w:color w:val="000000"/>
                <w:sz w:val="28"/>
                <w:szCs w:val="28"/>
              </w:rPr>
              <w:t>» - познавательное развитие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37F5D" w:rsidRPr="00857E34" w:rsidRDefault="00D4483F" w:rsidP="00857E34">
            <w:pPr>
              <w:tabs>
                <w:tab w:val="left" w:pos="30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Епишина Е.А.</w:t>
            </w:r>
            <w:r w:rsidR="0085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7F5D" w:rsidRPr="00857E34" w:rsidRDefault="00857E34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4483F" w:rsidRPr="00857E34" w:rsidTr="00857E34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4483F" w:rsidRPr="00857E34" w:rsidRDefault="00D4483F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4483F" w:rsidRPr="00857E34" w:rsidRDefault="00D4483F" w:rsidP="00857E34">
            <w:pPr>
              <w:pStyle w:val="1"/>
              <w:shd w:val="clear" w:color="auto" w:fill="auto"/>
              <w:tabs>
                <w:tab w:val="left" w:pos="442"/>
              </w:tabs>
              <w:spacing w:after="0" w:line="240" w:lineRule="auto"/>
              <w:ind w:right="20" w:firstLine="0"/>
              <w:jc w:val="left"/>
              <w:rPr>
                <w:color w:val="000000"/>
                <w:sz w:val="28"/>
                <w:szCs w:val="28"/>
              </w:rPr>
            </w:pPr>
            <w:r w:rsidRPr="00857E34">
              <w:rPr>
                <w:sz w:val="28"/>
                <w:szCs w:val="28"/>
              </w:rPr>
              <w:t>«</w:t>
            </w:r>
            <w:r w:rsidRPr="00857E34">
              <w:rPr>
                <w:sz w:val="28"/>
                <w:szCs w:val="28"/>
                <w:lang w:val="en-US"/>
              </w:rPr>
              <w:t>TEDDY</w:t>
            </w:r>
            <w:r w:rsidRPr="00857E34">
              <w:rPr>
                <w:sz w:val="28"/>
                <w:szCs w:val="28"/>
              </w:rPr>
              <w:t xml:space="preserve"> </w:t>
            </w:r>
            <w:r w:rsidRPr="00857E34">
              <w:rPr>
                <w:sz w:val="28"/>
                <w:szCs w:val="28"/>
                <w:lang w:val="en-US"/>
              </w:rPr>
              <w:t>BEAR</w:t>
            </w:r>
            <w:r w:rsidRPr="00857E34">
              <w:rPr>
                <w:sz w:val="28"/>
                <w:szCs w:val="28"/>
              </w:rPr>
              <w:t xml:space="preserve">» </w:t>
            </w:r>
            <w:r w:rsidRPr="00857E34">
              <w:rPr>
                <w:color w:val="000000"/>
                <w:sz w:val="28"/>
                <w:szCs w:val="28"/>
              </w:rPr>
              <w:t>- по обучению английскому языку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4483F" w:rsidRPr="00857E34" w:rsidRDefault="00D4483F" w:rsidP="00857E34">
            <w:pPr>
              <w:pStyle w:val="a3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color w:val="000000"/>
                <w:sz w:val="28"/>
                <w:szCs w:val="28"/>
              </w:rPr>
              <w:t>Бескова Н.В.,</w:t>
            </w:r>
            <w:r w:rsidRPr="00857E34">
              <w:rPr>
                <w:rFonts w:ascii="Times New Roman" w:hAnsi="Times New Roman"/>
                <w:sz w:val="28"/>
                <w:szCs w:val="28"/>
              </w:rPr>
              <w:t xml:space="preserve"> воспитатель первой квалификационной категории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483F" w:rsidRPr="00857E34" w:rsidRDefault="00857E34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4483F" w:rsidRPr="00857E34" w:rsidTr="00857E34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4483F" w:rsidRPr="00857E34" w:rsidRDefault="00D4483F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4483F" w:rsidRPr="00857E34" w:rsidRDefault="00857E34" w:rsidP="00857E34">
            <w:pPr>
              <w:pStyle w:val="1"/>
              <w:shd w:val="clear" w:color="auto" w:fill="auto"/>
              <w:tabs>
                <w:tab w:val="left" w:pos="442"/>
              </w:tabs>
              <w:spacing w:after="0" w:line="240" w:lineRule="auto"/>
              <w:ind w:right="20" w:firstLine="0"/>
              <w:jc w:val="left"/>
              <w:rPr>
                <w:color w:val="000000"/>
                <w:sz w:val="28"/>
                <w:szCs w:val="28"/>
              </w:rPr>
            </w:pPr>
            <w:r w:rsidRPr="001B6562">
              <w:rPr>
                <w:color w:val="000000"/>
                <w:sz w:val="28"/>
              </w:rPr>
              <w:t>«</w:t>
            </w:r>
            <w:r>
              <w:rPr>
                <w:color w:val="000000"/>
                <w:sz w:val="28"/>
              </w:rPr>
              <w:t>Волшебные ладошки</w:t>
            </w:r>
            <w:r w:rsidRPr="001B6562">
              <w:rPr>
                <w:color w:val="000000"/>
                <w:sz w:val="28"/>
              </w:rPr>
              <w:t>»</w:t>
            </w:r>
            <w:r>
              <w:rPr>
                <w:color w:val="000000"/>
                <w:sz w:val="28"/>
              </w:rPr>
              <w:t xml:space="preserve"> -</w:t>
            </w:r>
            <w:r w:rsidRPr="00857E34">
              <w:rPr>
                <w:sz w:val="28"/>
                <w:szCs w:val="28"/>
              </w:rPr>
              <w:t xml:space="preserve"> художественная творческая деятельность</w:t>
            </w:r>
            <w:r>
              <w:rPr>
                <w:color w:val="000000"/>
                <w:sz w:val="28"/>
              </w:rPr>
              <w:t xml:space="preserve"> (бесплатно)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4483F" w:rsidRPr="00857E34" w:rsidRDefault="00857E34" w:rsidP="00857E34">
            <w:pPr>
              <w:pStyle w:val="a3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color w:val="000000"/>
                <w:sz w:val="28"/>
              </w:rPr>
              <w:t>Федулова М.Ю.</w:t>
            </w:r>
            <w:r>
              <w:rPr>
                <w:rFonts w:ascii="Times New Roman" w:hAnsi="Times New Roman"/>
                <w:color w:val="000000"/>
                <w:sz w:val="28"/>
              </w:rPr>
              <w:t>, воспитатель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483F" w:rsidRPr="00857E34" w:rsidRDefault="00857E34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857E34" w:rsidRPr="00857E34" w:rsidTr="00857E34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57E34" w:rsidRPr="00857E34" w:rsidRDefault="00857E34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57E34" w:rsidRPr="001B6562" w:rsidRDefault="00857E34" w:rsidP="00857E34">
            <w:pPr>
              <w:pStyle w:val="1"/>
              <w:shd w:val="clear" w:color="auto" w:fill="auto"/>
              <w:tabs>
                <w:tab w:val="left" w:pos="442"/>
              </w:tabs>
              <w:spacing w:after="0" w:line="240" w:lineRule="auto"/>
              <w:ind w:right="20" w:firstLine="0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«Детская академия наук» </w:t>
            </w:r>
            <w:proofErr w:type="gramStart"/>
            <w:r>
              <w:rPr>
                <w:color w:val="000000"/>
                <w:sz w:val="28"/>
              </w:rPr>
              <w:t>-</w:t>
            </w:r>
            <w:r>
              <w:rPr>
                <w:color w:val="000000"/>
                <w:sz w:val="28"/>
              </w:rPr>
              <w:lastRenderedPageBreak/>
              <w:t>э</w:t>
            </w:r>
            <w:proofErr w:type="gramEnd"/>
            <w:r>
              <w:rPr>
                <w:color w:val="000000"/>
                <w:sz w:val="28"/>
              </w:rPr>
              <w:t>кспериментальная деятельность (бесплатно)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57E34" w:rsidRPr="00857E34" w:rsidRDefault="00857E34" w:rsidP="00857E34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Пакулина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Е.Ф., </w:t>
            </w:r>
            <w:r w:rsidRPr="00857E34">
              <w:rPr>
                <w:rFonts w:ascii="Times New Roman" w:hAnsi="Times New Roman"/>
                <w:sz w:val="28"/>
                <w:szCs w:val="28"/>
              </w:rPr>
              <w:t xml:space="preserve">воспитатель высшей квалификационной </w:t>
            </w:r>
            <w:r w:rsidRPr="00857E34">
              <w:rPr>
                <w:rFonts w:ascii="Times New Roman" w:hAnsi="Times New Roman"/>
                <w:sz w:val="28"/>
                <w:szCs w:val="28"/>
              </w:rPr>
              <w:lastRenderedPageBreak/>
              <w:t>категории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57E34" w:rsidRPr="00857E34" w:rsidRDefault="00857E34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</w:tr>
      <w:tr w:rsidR="00D4483F" w:rsidRPr="00857E34" w:rsidTr="00857E34">
        <w:trPr>
          <w:trHeight w:val="135"/>
        </w:trPr>
        <w:tc>
          <w:tcPr>
            <w:tcW w:w="568" w:type="dxa"/>
            <w:tcBorders>
              <w:top w:val="single" w:sz="4" w:space="0" w:color="auto"/>
            </w:tcBorders>
          </w:tcPr>
          <w:p w:rsidR="00D4483F" w:rsidRPr="00857E34" w:rsidRDefault="00D4483F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</w:tcPr>
          <w:p w:rsidR="00D4483F" w:rsidRPr="00857E34" w:rsidRDefault="00D4483F" w:rsidP="00857E34">
            <w:pPr>
              <w:pStyle w:val="a3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color w:val="000000"/>
                <w:sz w:val="28"/>
                <w:szCs w:val="28"/>
              </w:rPr>
              <w:t>Итого охват (детей):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4483F" w:rsidRPr="00857E34" w:rsidRDefault="00D4483F" w:rsidP="00857E3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E34">
              <w:rPr>
                <w:rFonts w:ascii="Times New Roman" w:hAnsi="Times New Roman"/>
                <w:sz w:val="28"/>
                <w:szCs w:val="28"/>
              </w:rPr>
              <w:t>2</w:t>
            </w:r>
            <w:r w:rsidR="00857E34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</w:tbl>
    <w:p w:rsidR="00DA0413" w:rsidRDefault="00EB4F40" w:rsidP="00C95BA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в учреждение созданы все условия для реализации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педагогами ДОУ. </w:t>
      </w:r>
      <w:r w:rsidR="00971C6C">
        <w:rPr>
          <w:rFonts w:ascii="Times New Roman" w:hAnsi="Times New Roman"/>
          <w:sz w:val="28"/>
          <w:szCs w:val="28"/>
        </w:rPr>
        <w:t>Из п</w:t>
      </w:r>
      <w:r>
        <w:rPr>
          <w:rFonts w:ascii="Times New Roman" w:hAnsi="Times New Roman"/>
          <w:sz w:val="28"/>
          <w:szCs w:val="28"/>
        </w:rPr>
        <w:t>роблем введения  ФГОС ДО,</w:t>
      </w:r>
      <w:r w:rsidR="00971C6C">
        <w:rPr>
          <w:rFonts w:ascii="Times New Roman" w:hAnsi="Times New Roman"/>
          <w:sz w:val="28"/>
          <w:szCs w:val="28"/>
        </w:rPr>
        <w:t xml:space="preserve"> указанных в приложении 2 имеется только </w:t>
      </w:r>
      <w:r w:rsidR="00971C6C" w:rsidRPr="00971C6C">
        <w:rPr>
          <w:rFonts w:ascii="Times New Roman" w:hAnsi="Times New Roman"/>
          <w:sz w:val="28"/>
          <w:szCs w:val="28"/>
        </w:rPr>
        <w:t>«</w:t>
      </w:r>
      <w:r w:rsidR="00971C6C" w:rsidRPr="00971C6C">
        <w:rPr>
          <w:rFonts w:ascii="Times New Roman" w:hAnsi="Times New Roman"/>
          <w:color w:val="000000"/>
          <w:sz w:val="28"/>
          <w:szCs w:val="28"/>
        </w:rPr>
        <w:t xml:space="preserve">неподготовленность педагогических кадров, в том числе отсутствие психологической готовности, </w:t>
      </w:r>
      <w:proofErr w:type="spellStart"/>
      <w:r w:rsidR="00971C6C" w:rsidRPr="00971C6C">
        <w:rPr>
          <w:rFonts w:ascii="Times New Roman" w:hAnsi="Times New Roman"/>
          <w:color w:val="000000"/>
          <w:sz w:val="28"/>
          <w:szCs w:val="28"/>
        </w:rPr>
        <w:t>несформированности</w:t>
      </w:r>
      <w:proofErr w:type="spellEnd"/>
      <w:r w:rsidR="00971C6C" w:rsidRPr="00971C6C">
        <w:rPr>
          <w:rFonts w:ascii="Times New Roman" w:hAnsi="Times New Roman"/>
          <w:color w:val="000000"/>
          <w:sz w:val="28"/>
          <w:szCs w:val="28"/>
        </w:rPr>
        <w:t xml:space="preserve"> отдельных компетенций»</w:t>
      </w:r>
      <w:r w:rsidR="00857E34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971C6C" w:rsidRPr="00971C6C">
        <w:rPr>
          <w:rFonts w:ascii="Times New Roman" w:hAnsi="Times New Roman"/>
          <w:color w:val="000000"/>
          <w:sz w:val="28"/>
          <w:szCs w:val="28"/>
        </w:rPr>
        <w:t xml:space="preserve"> у </w:t>
      </w:r>
      <w:r w:rsidR="00857E34">
        <w:rPr>
          <w:rFonts w:ascii="Times New Roman" w:hAnsi="Times New Roman"/>
          <w:color w:val="000000"/>
          <w:sz w:val="28"/>
          <w:szCs w:val="28"/>
        </w:rPr>
        <w:t>1</w:t>
      </w:r>
      <w:r w:rsidR="00971C6C" w:rsidRPr="00971C6C">
        <w:rPr>
          <w:rFonts w:ascii="Times New Roman" w:hAnsi="Times New Roman"/>
          <w:color w:val="000000"/>
          <w:sz w:val="28"/>
          <w:szCs w:val="28"/>
        </w:rPr>
        <w:t xml:space="preserve"> педагог</w:t>
      </w:r>
      <w:r w:rsidR="00857E34">
        <w:rPr>
          <w:rFonts w:ascii="Times New Roman" w:hAnsi="Times New Roman"/>
          <w:color w:val="000000"/>
          <w:sz w:val="28"/>
          <w:szCs w:val="28"/>
        </w:rPr>
        <w:t>а,</w:t>
      </w:r>
      <w:r w:rsidR="00971C6C">
        <w:rPr>
          <w:rFonts w:ascii="Times New Roman" w:hAnsi="Times New Roman"/>
          <w:color w:val="000000"/>
          <w:sz w:val="28"/>
          <w:szCs w:val="28"/>
        </w:rPr>
        <w:t xml:space="preserve"> недавно поступивш</w:t>
      </w:r>
      <w:r w:rsidR="00857E34">
        <w:rPr>
          <w:rFonts w:ascii="Times New Roman" w:hAnsi="Times New Roman"/>
          <w:color w:val="000000"/>
          <w:sz w:val="28"/>
          <w:szCs w:val="28"/>
        </w:rPr>
        <w:t>его</w:t>
      </w:r>
      <w:r w:rsidR="00971C6C">
        <w:rPr>
          <w:rFonts w:ascii="Times New Roman" w:hAnsi="Times New Roman"/>
          <w:color w:val="000000"/>
          <w:sz w:val="28"/>
          <w:szCs w:val="28"/>
        </w:rPr>
        <w:t xml:space="preserve"> на работу в учреждение. Планируем устранить проблему через прохождения </w:t>
      </w:r>
      <w:r w:rsidR="00857E34">
        <w:rPr>
          <w:rFonts w:ascii="Times New Roman" w:hAnsi="Times New Roman"/>
          <w:color w:val="000000"/>
          <w:sz w:val="28"/>
          <w:szCs w:val="28"/>
        </w:rPr>
        <w:t>курсовой подготовки</w:t>
      </w:r>
      <w:r w:rsidR="00971C6C">
        <w:rPr>
          <w:rFonts w:ascii="Times New Roman" w:hAnsi="Times New Roman"/>
          <w:color w:val="000000"/>
          <w:sz w:val="28"/>
          <w:szCs w:val="28"/>
        </w:rPr>
        <w:t xml:space="preserve"> этими педагогами, а также через наставничество более опытных коллег.</w:t>
      </w:r>
      <w:r w:rsidR="00971C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EB4F40">
        <w:rPr>
          <w:rFonts w:ascii="Times New Roman" w:hAnsi="Times New Roman"/>
          <w:sz w:val="28"/>
          <w:szCs w:val="28"/>
        </w:rPr>
        <w:t>ланируется продолжить работу в данном направлении.</w:t>
      </w:r>
    </w:p>
    <w:p w:rsidR="00670D38" w:rsidRDefault="00EE1D2F" w:rsidP="00670D38">
      <w:pPr>
        <w:pStyle w:val="a3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670D38">
        <w:rPr>
          <w:rFonts w:ascii="Times New Roman" w:hAnsi="Times New Roman"/>
          <w:sz w:val="28"/>
          <w:szCs w:val="28"/>
        </w:rPr>
        <w:t>.05.202</w:t>
      </w:r>
      <w:r>
        <w:rPr>
          <w:rFonts w:ascii="Times New Roman" w:hAnsi="Times New Roman"/>
          <w:sz w:val="28"/>
          <w:szCs w:val="28"/>
        </w:rPr>
        <w:t>2</w:t>
      </w:r>
    </w:p>
    <w:p w:rsidR="00EC533D" w:rsidRPr="00C95BA6" w:rsidRDefault="007E6B6E" w:rsidP="00C95B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="005602F3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857E3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5602F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Н.И. </w:t>
      </w:r>
      <w:proofErr w:type="spellStart"/>
      <w:r>
        <w:rPr>
          <w:rFonts w:ascii="Times New Roman" w:hAnsi="Times New Roman"/>
          <w:sz w:val="28"/>
          <w:szCs w:val="28"/>
        </w:rPr>
        <w:t>Горянова</w:t>
      </w:r>
      <w:proofErr w:type="spellEnd"/>
    </w:p>
    <w:p w:rsidR="002122C5" w:rsidRPr="00C95BA6" w:rsidRDefault="002122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122C5" w:rsidRPr="00C95BA6" w:rsidSect="00C95BA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DDA"/>
    <w:multiLevelType w:val="hybridMultilevel"/>
    <w:tmpl w:val="924256C6"/>
    <w:lvl w:ilvl="0" w:tplc="041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">
    <w:nsid w:val="3FB84061"/>
    <w:multiLevelType w:val="hybridMultilevel"/>
    <w:tmpl w:val="7D6AE610"/>
    <w:lvl w:ilvl="0" w:tplc="5F00E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D73DCB"/>
    <w:multiLevelType w:val="hybridMultilevel"/>
    <w:tmpl w:val="DADA8D74"/>
    <w:lvl w:ilvl="0" w:tplc="B3E4B9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59861DC"/>
    <w:multiLevelType w:val="hybridMultilevel"/>
    <w:tmpl w:val="2F682962"/>
    <w:lvl w:ilvl="0" w:tplc="DE5063A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D6D1F"/>
    <w:multiLevelType w:val="hybridMultilevel"/>
    <w:tmpl w:val="6E7875AE"/>
    <w:lvl w:ilvl="0" w:tplc="89F6417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16652"/>
    <w:multiLevelType w:val="multilevel"/>
    <w:tmpl w:val="39E20F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C533D"/>
    <w:rsid w:val="000110B5"/>
    <w:rsid w:val="0006309D"/>
    <w:rsid w:val="0009074F"/>
    <w:rsid w:val="00121FF9"/>
    <w:rsid w:val="00182E1E"/>
    <w:rsid w:val="001A7F20"/>
    <w:rsid w:val="001E4195"/>
    <w:rsid w:val="00207EC7"/>
    <w:rsid w:val="002122C5"/>
    <w:rsid w:val="00234F53"/>
    <w:rsid w:val="0026467D"/>
    <w:rsid w:val="002E5104"/>
    <w:rsid w:val="00304B68"/>
    <w:rsid w:val="0033208D"/>
    <w:rsid w:val="003E138E"/>
    <w:rsid w:val="003F00E3"/>
    <w:rsid w:val="00445D27"/>
    <w:rsid w:val="004500AE"/>
    <w:rsid w:val="00454021"/>
    <w:rsid w:val="00513473"/>
    <w:rsid w:val="005602F3"/>
    <w:rsid w:val="0059037D"/>
    <w:rsid w:val="005B3F9F"/>
    <w:rsid w:val="00670D38"/>
    <w:rsid w:val="00675F81"/>
    <w:rsid w:val="006840C8"/>
    <w:rsid w:val="006950CC"/>
    <w:rsid w:val="006F529E"/>
    <w:rsid w:val="00713DE3"/>
    <w:rsid w:val="00726155"/>
    <w:rsid w:val="00784BB5"/>
    <w:rsid w:val="007E6B6E"/>
    <w:rsid w:val="008369F5"/>
    <w:rsid w:val="00857E34"/>
    <w:rsid w:val="00870416"/>
    <w:rsid w:val="00870653"/>
    <w:rsid w:val="008C5686"/>
    <w:rsid w:val="008D2074"/>
    <w:rsid w:val="009147F1"/>
    <w:rsid w:val="00954D81"/>
    <w:rsid w:val="00957D0A"/>
    <w:rsid w:val="00962694"/>
    <w:rsid w:val="00971C6C"/>
    <w:rsid w:val="009E4554"/>
    <w:rsid w:val="009F1DC3"/>
    <w:rsid w:val="00A07AFC"/>
    <w:rsid w:val="00A508B7"/>
    <w:rsid w:val="00A67057"/>
    <w:rsid w:val="00A715A3"/>
    <w:rsid w:val="00A76747"/>
    <w:rsid w:val="00AB79F4"/>
    <w:rsid w:val="00AC7BAD"/>
    <w:rsid w:val="00B15153"/>
    <w:rsid w:val="00B32AE7"/>
    <w:rsid w:val="00B57483"/>
    <w:rsid w:val="00B97B47"/>
    <w:rsid w:val="00BE2522"/>
    <w:rsid w:val="00BF4449"/>
    <w:rsid w:val="00C20A2D"/>
    <w:rsid w:val="00C64894"/>
    <w:rsid w:val="00C95BA6"/>
    <w:rsid w:val="00CD4190"/>
    <w:rsid w:val="00CE17DC"/>
    <w:rsid w:val="00D27CC9"/>
    <w:rsid w:val="00D4483F"/>
    <w:rsid w:val="00D47546"/>
    <w:rsid w:val="00D92E16"/>
    <w:rsid w:val="00DA0413"/>
    <w:rsid w:val="00DD10D0"/>
    <w:rsid w:val="00E524C3"/>
    <w:rsid w:val="00E66714"/>
    <w:rsid w:val="00EB4F40"/>
    <w:rsid w:val="00EC533D"/>
    <w:rsid w:val="00EE1D2F"/>
    <w:rsid w:val="00EE255B"/>
    <w:rsid w:val="00F10CC5"/>
    <w:rsid w:val="00F2038D"/>
    <w:rsid w:val="00F37F5D"/>
    <w:rsid w:val="00F9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33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1A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7F20"/>
  </w:style>
  <w:style w:type="character" w:styleId="a4">
    <w:name w:val="Emphasis"/>
    <w:basedOn w:val="a0"/>
    <w:uiPriority w:val="20"/>
    <w:qFormat/>
    <w:rsid w:val="00F92820"/>
    <w:rPr>
      <w:i/>
      <w:iCs/>
    </w:rPr>
  </w:style>
  <w:style w:type="character" w:styleId="a5">
    <w:name w:val="Hyperlink"/>
    <w:basedOn w:val="a0"/>
    <w:uiPriority w:val="99"/>
    <w:unhideWhenUsed/>
    <w:rsid w:val="00B1515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D2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8C5686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7"/>
    <w:rsid w:val="008C5686"/>
    <w:pPr>
      <w:widowControl w:val="0"/>
      <w:shd w:val="clear" w:color="auto" w:fill="FFFFFF"/>
      <w:spacing w:after="360" w:line="0" w:lineRule="atLeast"/>
      <w:ind w:hanging="460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bank.pe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8</Pages>
  <Words>2704</Words>
  <Characters>15417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15</cp:revision>
  <dcterms:created xsi:type="dcterms:W3CDTF">2022-05-12T11:27:00Z</dcterms:created>
  <dcterms:modified xsi:type="dcterms:W3CDTF">2022-05-13T11:24:00Z</dcterms:modified>
</cp:coreProperties>
</file>